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731B7" w14:textId="77777777" w:rsidR="00B602B5" w:rsidRPr="00EE5B85" w:rsidRDefault="00B602B5" w:rsidP="00EE5B85">
      <w:pPr>
        <w:jc w:val="both"/>
        <w:rPr>
          <w:rFonts w:eastAsia="Times New Roman" w:cs="Times New Roman"/>
          <w:color w:val="0D0D0D" w:themeColor="text1" w:themeTint="F2"/>
          <w:sz w:val="28"/>
          <w:szCs w:val="28"/>
        </w:rPr>
      </w:pPr>
      <w:bookmarkStart w:id="0" w:name="_GoBack"/>
      <w:bookmarkEnd w:id="0"/>
      <w:r w:rsidRPr="00B602B5">
        <w:rPr>
          <w:rFonts w:eastAsia="Times New Roman" w:cs="Times New Roman"/>
          <w:color w:val="0D0D0D" w:themeColor="text1" w:themeTint="F2"/>
          <w:sz w:val="28"/>
          <w:szCs w:val="28"/>
        </w:rPr>
        <w:t>Ερωτήσεις αντικειµενικού τύπου</w:t>
      </w:r>
      <w:r w:rsidR="00EE5B85">
        <w:rPr>
          <w:rFonts w:eastAsia="Times New Roman" w:cs="Times New Roman"/>
          <w:color w:val="0D0D0D" w:themeColor="text1" w:themeTint="F2"/>
          <w:sz w:val="28"/>
          <w:szCs w:val="28"/>
        </w:rPr>
        <w:t>/</w:t>
      </w:r>
      <w:r w:rsidRPr="00B602B5">
        <w:rPr>
          <w:rFonts w:eastAsia="Times New Roman" w:cs="Times New Roman"/>
          <w:color w:val="0D0D0D" w:themeColor="text1" w:themeTint="F2"/>
          <w:sz w:val="28"/>
          <w:szCs w:val="28"/>
        </w:rPr>
        <w:t xml:space="preserve">Ερωτήσεις πολλαπλής επιλογής </w:t>
      </w:r>
    </w:p>
    <w:p w14:paraId="65CAFE43"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Να βάλετε σε κύκλο το γράµµα που αντιστοιχεί στη σωστή απάντηση. </w:t>
      </w:r>
    </w:p>
    <w:p w14:paraId="378946CD" w14:textId="77777777" w:rsidR="00B602B5" w:rsidRPr="00EE5B85" w:rsidRDefault="00B602B5" w:rsidP="00EE5B85">
      <w:pPr>
        <w:jc w:val="both"/>
        <w:rPr>
          <w:rFonts w:eastAsia="Times New Roman" w:cs="Times New Roman"/>
          <w:color w:val="0D0D0D" w:themeColor="text1" w:themeTint="F2"/>
          <w:sz w:val="28"/>
          <w:szCs w:val="28"/>
        </w:rPr>
      </w:pPr>
    </w:p>
    <w:p w14:paraId="286E06FB" w14:textId="77777777" w:rsidR="00B602B5" w:rsidRPr="00EE5B85" w:rsidRDefault="00B602B5" w:rsidP="00EE5B85">
      <w:pPr>
        <w:jc w:val="both"/>
        <w:rPr>
          <w:rFonts w:eastAsia="Times New Roman" w:cs="Times New Roman"/>
          <w:b/>
          <w:color w:val="0D0D0D" w:themeColor="text1" w:themeTint="F2"/>
          <w:sz w:val="28"/>
          <w:szCs w:val="28"/>
        </w:rPr>
      </w:pPr>
      <w:r w:rsidRPr="00B602B5">
        <w:rPr>
          <w:rFonts w:eastAsia="Times New Roman" w:cs="Times New Roman"/>
          <w:b/>
          <w:color w:val="0D0D0D" w:themeColor="text1" w:themeTint="F2"/>
          <w:sz w:val="28"/>
          <w:szCs w:val="28"/>
        </w:rPr>
        <w:t xml:space="preserve">1. Με τη Συνθήκη των Σεβρών (Ιούλιος 1920) </w:t>
      </w:r>
    </w:p>
    <w:p w14:paraId="200EA33A"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α) ανατέθηκε οριστικά η διοίκηση της περιοχής της Σµύρνης στην Ελλάδα </w:t>
      </w:r>
    </w:p>
    <w:p w14:paraId="6C98ABF4"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β) αποβιβάστηκε ελληνικός στρατός στη Σµύρνη </w:t>
      </w:r>
    </w:p>
    <w:p w14:paraId="38099F36"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γ) περιήλθε υπό Ελληνική διοίκηση προσωρινά η περιοχή της Σµύρνης </w:t>
      </w:r>
    </w:p>
    <w:p w14:paraId="642D9FED"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δ) ρυθµίστηκαν οριστικά οι εδαφικές σχέσεις Ελλάδας - Τουρκίας </w:t>
      </w:r>
    </w:p>
    <w:p w14:paraId="455D219C" w14:textId="77777777" w:rsidR="00B602B5" w:rsidRPr="00EE5B85" w:rsidRDefault="00B602B5" w:rsidP="00EE5B85">
      <w:pPr>
        <w:jc w:val="both"/>
        <w:rPr>
          <w:rFonts w:eastAsia="Times New Roman" w:cs="Times New Roman"/>
          <w:color w:val="0D0D0D" w:themeColor="text1" w:themeTint="F2"/>
          <w:sz w:val="28"/>
          <w:szCs w:val="28"/>
        </w:rPr>
      </w:pPr>
    </w:p>
    <w:p w14:paraId="20DF47B3" w14:textId="77777777" w:rsidR="00B602B5" w:rsidRPr="00EE5B85" w:rsidRDefault="00B602B5" w:rsidP="00EE5B85">
      <w:pPr>
        <w:jc w:val="both"/>
        <w:rPr>
          <w:rFonts w:eastAsia="Times New Roman" w:cs="Times New Roman"/>
          <w:b/>
          <w:color w:val="0D0D0D" w:themeColor="text1" w:themeTint="F2"/>
          <w:sz w:val="28"/>
          <w:szCs w:val="28"/>
        </w:rPr>
      </w:pPr>
      <w:r w:rsidRPr="00B602B5">
        <w:rPr>
          <w:rFonts w:eastAsia="Times New Roman" w:cs="Times New Roman"/>
          <w:b/>
          <w:color w:val="0D0D0D" w:themeColor="text1" w:themeTint="F2"/>
          <w:sz w:val="28"/>
          <w:szCs w:val="28"/>
        </w:rPr>
        <w:t xml:space="preserve">2. Με την άφιξη των προσφύγων, το έργο της προσωρινής στέγασης ανέλαβε </w:t>
      </w:r>
    </w:p>
    <w:p w14:paraId="30CE5254"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α) η Μικτή Επιτροπή Ανταλλαγής </w:t>
      </w:r>
    </w:p>
    <w:p w14:paraId="7639321C"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β) το Υπουργείο Περιθάλψεως </w:t>
      </w:r>
    </w:p>
    <w:p w14:paraId="0B4454F6"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γ) το Ταµείο Περιθάλψεως Προσφύγων </w:t>
      </w:r>
    </w:p>
    <w:p w14:paraId="577C0D59"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δ) η ΕΑΠ (Επιτροπή Αποκατάστασης Προσφύγων) </w:t>
      </w:r>
    </w:p>
    <w:p w14:paraId="4D190113" w14:textId="77777777" w:rsidR="00B602B5" w:rsidRPr="00EE5B85" w:rsidRDefault="00B602B5" w:rsidP="00EE5B85">
      <w:pPr>
        <w:jc w:val="both"/>
        <w:rPr>
          <w:rFonts w:eastAsia="Times New Roman" w:cs="Times New Roman"/>
          <w:color w:val="0D0D0D" w:themeColor="text1" w:themeTint="F2"/>
          <w:sz w:val="28"/>
          <w:szCs w:val="28"/>
        </w:rPr>
      </w:pPr>
    </w:p>
    <w:p w14:paraId="534B0567" w14:textId="77777777" w:rsidR="00B602B5" w:rsidRPr="00EE5B85" w:rsidRDefault="00B602B5" w:rsidP="00EE5B85">
      <w:pPr>
        <w:jc w:val="both"/>
        <w:rPr>
          <w:rFonts w:eastAsia="Times New Roman" w:cs="Times New Roman"/>
          <w:b/>
          <w:color w:val="0D0D0D" w:themeColor="text1" w:themeTint="F2"/>
          <w:sz w:val="28"/>
          <w:szCs w:val="28"/>
        </w:rPr>
      </w:pPr>
      <w:r w:rsidRPr="00B602B5">
        <w:rPr>
          <w:rFonts w:eastAsia="Times New Roman" w:cs="Times New Roman"/>
          <w:b/>
          <w:color w:val="0D0D0D" w:themeColor="text1" w:themeTint="F2"/>
          <w:sz w:val="28"/>
          <w:szCs w:val="28"/>
        </w:rPr>
        <w:t xml:space="preserve">3. Η Ελληνοτουρκική Σύµβαση (30-1-1923) </w:t>
      </w:r>
    </w:p>
    <w:p w14:paraId="001B0F8C"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α) ρύθµιζε την προαιρετική ανταλλαγή των πληθυσµών µεταξύ Ελλάδας και Τουρκίας </w:t>
      </w:r>
    </w:p>
    <w:p w14:paraId="29301A25"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β) ικανοποίησε τα συµφέροντα των προσφύγων </w:t>
      </w:r>
    </w:p>
    <w:p w14:paraId="3567BE55"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γ) ήταν αντίθετη µε τα συµφέροντα των Μεγάλων ∆υνάµεων </w:t>
      </w:r>
    </w:p>
    <w:p w14:paraId="67FD9047"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δ) ρύθµισε την υποχρεωτική ανταλλαγή των πληθυσµών µεταξύ Ελλάδας και Τουρκίας </w:t>
      </w:r>
    </w:p>
    <w:p w14:paraId="0594E5FD" w14:textId="77777777" w:rsidR="00B602B5" w:rsidRPr="00EE5B85" w:rsidRDefault="00B602B5" w:rsidP="00EE5B85">
      <w:pPr>
        <w:jc w:val="both"/>
        <w:rPr>
          <w:rFonts w:eastAsia="Times New Roman" w:cs="Times New Roman"/>
          <w:color w:val="0D0D0D" w:themeColor="text1" w:themeTint="F2"/>
          <w:sz w:val="28"/>
          <w:szCs w:val="28"/>
        </w:rPr>
      </w:pPr>
    </w:p>
    <w:p w14:paraId="3C47C77E" w14:textId="77777777" w:rsidR="00B602B5" w:rsidRPr="00EE5B85" w:rsidRDefault="00B602B5" w:rsidP="00EE5B85">
      <w:pPr>
        <w:jc w:val="both"/>
        <w:rPr>
          <w:rFonts w:eastAsia="Times New Roman" w:cs="Times New Roman"/>
          <w:b/>
          <w:color w:val="0D0D0D" w:themeColor="text1" w:themeTint="F2"/>
          <w:sz w:val="28"/>
          <w:szCs w:val="28"/>
        </w:rPr>
      </w:pPr>
      <w:r w:rsidRPr="00B602B5">
        <w:rPr>
          <w:rFonts w:eastAsia="Times New Roman" w:cs="Times New Roman"/>
          <w:b/>
          <w:color w:val="0D0D0D" w:themeColor="text1" w:themeTint="F2"/>
          <w:sz w:val="28"/>
          <w:szCs w:val="28"/>
        </w:rPr>
        <w:t xml:space="preserve">4. Με τη Συνθήκη της </w:t>
      </w:r>
      <w:r w:rsidR="00EE5B85" w:rsidRPr="00B602B5">
        <w:rPr>
          <w:rFonts w:eastAsia="Times New Roman" w:cs="Times New Roman"/>
          <w:b/>
          <w:color w:val="0D0D0D" w:themeColor="text1" w:themeTint="F2"/>
          <w:sz w:val="28"/>
          <w:szCs w:val="28"/>
        </w:rPr>
        <w:t>Λοζάνης</w:t>
      </w:r>
      <w:r w:rsidRPr="00B602B5">
        <w:rPr>
          <w:rFonts w:eastAsia="Times New Roman" w:cs="Times New Roman"/>
          <w:b/>
          <w:color w:val="0D0D0D" w:themeColor="text1" w:themeTint="F2"/>
          <w:sz w:val="28"/>
          <w:szCs w:val="28"/>
        </w:rPr>
        <w:t xml:space="preserve"> (24 Ιουλίου 1923) </w:t>
      </w:r>
    </w:p>
    <w:p w14:paraId="28BD0989"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α) ρυθµίστηκαν οριστικά οι εδαφικές σχέσεις Ελλάδας - Τουρκίας </w:t>
      </w:r>
    </w:p>
    <w:p w14:paraId="7723A1A9" w14:textId="77777777" w:rsidR="00B602B5" w:rsidRPr="00EE5B85" w:rsidRDefault="00EE5B85" w:rsidP="00EE5B85">
      <w:pPr>
        <w:jc w:val="both"/>
        <w:rPr>
          <w:rFonts w:eastAsia="Times New Roman" w:cs="Times New Roman"/>
          <w:color w:val="0D0D0D" w:themeColor="text1" w:themeTint="F2"/>
          <w:sz w:val="28"/>
          <w:szCs w:val="28"/>
        </w:rPr>
      </w:pPr>
      <w:r>
        <w:rPr>
          <w:rFonts w:eastAsia="Times New Roman" w:cs="Times New Roman"/>
          <w:color w:val="0D0D0D" w:themeColor="text1" w:themeTint="F2"/>
          <w:sz w:val="28"/>
          <w:szCs w:val="28"/>
        </w:rPr>
        <w:t xml:space="preserve">β) προσαρτήθηκαν τα </w:t>
      </w:r>
      <w:r w:rsidRPr="00B602B5">
        <w:rPr>
          <w:rFonts w:eastAsia="Times New Roman" w:cs="Times New Roman"/>
          <w:color w:val="0D0D0D" w:themeColor="text1" w:themeTint="F2"/>
          <w:sz w:val="28"/>
          <w:szCs w:val="28"/>
        </w:rPr>
        <w:t>Δωδεκάνησα</w:t>
      </w:r>
      <w:r w:rsidR="00B602B5" w:rsidRPr="00B602B5">
        <w:rPr>
          <w:rFonts w:eastAsia="Times New Roman" w:cs="Times New Roman"/>
          <w:color w:val="0D0D0D" w:themeColor="text1" w:themeTint="F2"/>
          <w:sz w:val="28"/>
          <w:szCs w:val="28"/>
        </w:rPr>
        <w:t xml:space="preserve"> στην Ελλάδα </w:t>
      </w:r>
    </w:p>
    <w:p w14:paraId="2CFDC8E1" w14:textId="77777777" w:rsidR="00B602B5" w:rsidRPr="00EE5B85" w:rsidRDefault="00B602B5" w:rsidP="00EE5B85">
      <w:pPr>
        <w:jc w:val="both"/>
        <w:rPr>
          <w:rFonts w:eastAsia="Times New Roman" w:cs="Times New Roman"/>
          <w:color w:val="0D0D0D" w:themeColor="text1" w:themeTint="F2"/>
          <w:sz w:val="28"/>
          <w:szCs w:val="28"/>
        </w:rPr>
      </w:pPr>
      <w:r w:rsidRPr="00B602B5">
        <w:rPr>
          <w:rFonts w:eastAsia="Times New Roman" w:cs="Times New Roman"/>
          <w:color w:val="0D0D0D" w:themeColor="text1" w:themeTint="F2"/>
          <w:sz w:val="28"/>
          <w:szCs w:val="28"/>
        </w:rPr>
        <w:t xml:space="preserve">γ) πραγµατώθηκε το όραµα της Μεγάλης Ελλάδας </w:t>
      </w:r>
    </w:p>
    <w:p w14:paraId="1F103C94" w14:textId="77777777" w:rsidR="00B602B5" w:rsidRPr="00EE5B85" w:rsidRDefault="00EE5B85" w:rsidP="00EE5B85">
      <w:pPr>
        <w:jc w:val="both"/>
        <w:rPr>
          <w:rFonts w:eastAsia="Times New Roman" w:cs="Times New Roman"/>
          <w:color w:val="0D0D0D" w:themeColor="text1" w:themeTint="F2"/>
          <w:sz w:val="28"/>
          <w:szCs w:val="28"/>
        </w:rPr>
      </w:pPr>
      <w:r>
        <w:rPr>
          <w:rFonts w:eastAsia="Times New Roman" w:cs="Times New Roman"/>
          <w:color w:val="0D0D0D" w:themeColor="text1" w:themeTint="F2"/>
          <w:sz w:val="28"/>
          <w:szCs w:val="28"/>
        </w:rPr>
        <w:t xml:space="preserve">δ) παραχωρήθηκε η </w:t>
      </w:r>
      <w:r w:rsidRPr="00B602B5">
        <w:rPr>
          <w:rFonts w:eastAsia="Times New Roman" w:cs="Times New Roman"/>
          <w:color w:val="0D0D0D" w:themeColor="text1" w:themeTint="F2"/>
          <w:sz w:val="28"/>
          <w:szCs w:val="28"/>
        </w:rPr>
        <w:t>δυτική</w:t>
      </w:r>
      <w:r w:rsidR="00B602B5" w:rsidRPr="00B602B5">
        <w:rPr>
          <w:rFonts w:eastAsia="Times New Roman" w:cs="Times New Roman"/>
          <w:color w:val="0D0D0D" w:themeColor="text1" w:themeTint="F2"/>
          <w:sz w:val="28"/>
          <w:szCs w:val="28"/>
        </w:rPr>
        <w:t xml:space="preserve"> Θράκη στην Ελλάδα</w:t>
      </w:r>
    </w:p>
    <w:p w14:paraId="4CF0AF44" w14:textId="77777777" w:rsidR="00B602B5" w:rsidRPr="00EE5B85" w:rsidRDefault="00B602B5" w:rsidP="00EE5B85">
      <w:pPr>
        <w:jc w:val="both"/>
        <w:rPr>
          <w:rFonts w:eastAsia="Times New Roman" w:cs="Times New Roman"/>
          <w:color w:val="0D0D0D" w:themeColor="text1" w:themeTint="F2"/>
          <w:sz w:val="28"/>
          <w:szCs w:val="28"/>
        </w:rPr>
      </w:pPr>
    </w:p>
    <w:p w14:paraId="488091B4" w14:textId="77777777" w:rsidR="00EE5B85" w:rsidRPr="00EE5B85" w:rsidRDefault="00B602B5" w:rsidP="00EE5B85">
      <w:pPr>
        <w:jc w:val="both"/>
        <w:rPr>
          <w:rFonts w:eastAsia="Times New Roman" w:cs="Times New Roman"/>
        </w:rPr>
      </w:pPr>
      <w:r w:rsidRPr="00EE5B85">
        <w:rPr>
          <w:rFonts w:eastAsia="Times New Roman" w:cs="Times New Roman"/>
          <w:b/>
          <w:color w:val="0D0D0D" w:themeColor="text1" w:themeTint="F2"/>
          <w:sz w:val="28"/>
          <w:szCs w:val="28"/>
        </w:rPr>
        <w:t xml:space="preserve">5. </w:t>
      </w:r>
      <w:r w:rsidRPr="00B602B5">
        <w:rPr>
          <w:rFonts w:eastAsia="Times New Roman" w:cs="Times New Roman"/>
          <w:b/>
          <w:color w:val="0D0D0D" w:themeColor="text1" w:themeTint="F2"/>
          <w:sz w:val="28"/>
          <w:szCs w:val="28"/>
        </w:rPr>
        <w:t xml:space="preserve">Ελληνοτουρκική Σύµβαση </w:t>
      </w:r>
      <w:r w:rsidR="00EE5B85">
        <w:rPr>
          <w:rFonts w:eastAsia="Times New Roman" w:cs="Times New Roman"/>
          <w:b/>
          <w:color w:val="0D0D0D" w:themeColor="text1" w:themeTint="F2"/>
          <w:sz w:val="28"/>
          <w:szCs w:val="28"/>
        </w:rPr>
        <w:t xml:space="preserve">(30-1-1923): Πλεονεκτήµατα και </w:t>
      </w:r>
      <w:r w:rsidR="00EE5B85" w:rsidRPr="00EE5B85">
        <w:rPr>
          <w:rFonts w:eastAsia="Times New Roman" w:cs="Times New Roman"/>
          <w:b/>
          <w:color w:val="0D0D0D" w:themeColor="text1" w:themeTint="F2"/>
          <w:sz w:val="28"/>
          <w:szCs w:val="28"/>
        </w:rPr>
        <w:t>μειονεκτήματα</w:t>
      </w:r>
      <w:r w:rsidRPr="00EE5B85">
        <w:rPr>
          <w:rFonts w:eastAsia="Times New Roman" w:cs="Times New Roman"/>
          <w:color w:val="0D0D0D" w:themeColor="text1" w:themeTint="F2"/>
          <w:sz w:val="28"/>
          <w:szCs w:val="28"/>
        </w:rPr>
        <w:t xml:space="preserve">. </w:t>
      </w:r>
      <w:r w:rsidR="00EE5B85" w:rsidRPr="00EE5B85">
        <w:rPr>
          <w:rFonts w:eastAsia="Times New Roman" w:cs="Times New Roman"/>
          <w:color w:val="0D0D0D" w:themeColor="text1" w:themeTint="F2"/>
          <w:sz w:val="28"/>
          <w:szCs w:val="28"/>
        </w:rPr>
        <w:t>(</w:t>
      </w:r>
      <w:r w:rsidR="00EE5B85" w:rsidRPr="00EE5B85">
        <w:rPr>
          <w:rFonts w:eastAsia="Times New Roman" w:cs="Times New Roman"/>
        </w:rPr>
        <w:t>Να αναφέρετε τους βασικούς όρους της ελληνοτουρκικής Σύµβασης (30-1- 1923). β) Σε ποιους από τους όρους αυτούς αντέδρασαν εντονότερα οι πρόσφυγες; )</w:t>
      </w:r>
    </w:p>
    <w:p w14:paraId="0762839B" w14:textId="77777777" w:rsidR="00B602B5" w:rsidRPr="00EE5B85" w:rsidRDefault="00B602B5" w:rsidP="00EE5B85">
      <w:pPr>
        <w:jc w:val="both"/>
        <w:rPr>
          <w:rFonts w:eastAsia="Times New Roman" w:cs="Times New Roman"/>
          <w:color w:val="0D0D0D" w:themeColor="text1" w:themeTint="F2"/>
          <w:sz w:val="28"/>
          <w:szCs w:val="28"/>
        </w:rPr>
      </w:pPr>
    </w:p>
    <w:p w14:paraId="695F8349" w14:textId="77777777" w:rsidR="00B602B5" w:rsidRPr="00EE5B85" w:rsidRDefault="00B602B5" w:rsidP="00EE5B85">
      <w:pPr>
        <w:jc w:val="both"/>
        <w:rPr>
          <w:rFonts w:eastAsia="Times New Roman" w:cs="Times New Roman"/>
          <w:b/>
          <w:color w:val="0D0D0D" w:themeColor="text1" w:themeTint="F2"/>
          <w:sz w:val="28"/>
          <w:szCs w:val="28"/>
        </w:rPr>
      </w:pPr>
      <w:r w:rsidRPr="00EE5B85">
        <w:rPr>
          <w:rFonts w:eastAsia="Times New Roman" w:cs="Times New Roman"/>
          <w:b/>
          <w:color w:val="0D0D0D" w:themeColor="text1" w:themeTint="F2"/>
          <w:sz w:val="28"/>
          <w:szCs w:val="28"/>
        </w:rPr>
        <w:t xml:space="preserve">6. </w:t>
      </w:r>
      <w:r w:rsidRPr="00B602B5">
        <w:rPr>
          <w:rFonts w:eastAsia="Times New Roman" w:cs="Times New Roman"/>
          <w:b/>
          <w:color w:val="0D0D0D" w:themeColor="text1" w:themeTint="F2"/>
          <w:sz w:val="28"/>
          <w:szCs w:val="28"/>
        </w:rPr>
        <w:t>Αφού µελετήσετε το παράθεµα 13 του σχολικού βιβλίου (σσ. 153-154) και µε βάση τις γνώσεις σας να παρουσιάσετε τις αντιδράσεις των Ελλήνων προσφύγων για την ανταλλαγή των πληθυσµών και τα επιχειρήµατά τους</w:t>
      </w:r>
      <w:r w:rsidRPr="00EE5B85">
        <w:rPr>
          <w:rFonts w:eastAsia="Times New Roman" w:cs="Times New Roman"/>
          <w:b/>
          <w:color w:val="0D0D0D" w:themeColor="text1" w:themeTint="F2"/>
          <w:sz w:val="28"/>
          <w:szCs w:val="28"/>
        </w:rPr>
        <w:t>.</w:t>
      </w:r>
    </w:p>
    <w:p w14:paraId="103C6748" w14:textId="77777777" w:rsidR="00B602B5" w:rsidRPr="00EE5B85" w:rsidRDefault="00B602B5" w:rsidP="00EE5B85">
      <w:pPr>
        <w:jc w:val="both"/>
        <w:rPr>
          <w:rFonts w:eastAsia="Times New Roman" w:cs="Times New Roman"/>
          <w:color w:val="0D0D0D" w:themeColor="text1" w:themeTint="F2"/>
          <w:sz w:val="28"/>
          <w:szCs w:val="28"/>
        </w:rPr>
      </w:pPr>
    </w:p>
    <w:p w14:paraId="7852EDE0" w14:textId="77777777" w:rsidR="00B602B5" w:rsidRPr="00EE5B85" w:rsidRDefault="00B602B5" w:rsidP="00EE5B85">
      <w:pPr>
        <w:jc w:val="both"/>
        <w:rPr>
          <w:rFonts w:eastAsia="Times New Roman" w:cs="Times New Roman"/>
          <w:color w:val="0D0D0D" w:themeColor="text1" w:themeTint="F2"/>
          <w:sz w:val="28"/>
          <w:szCs w:val="28"/>
        </w:rPr>
      </w:pPr>
      <w:r w:rsidRPr="00EE5B85">
        <w:rPr>
          <w:rFonts w:eastAsia="Times New Roman" w:cs="Times New Roman"/>
          <w:b/>
          <w:color w:val="0D0D0D" w:themeColor="text1" w:themeTint="F2"/>
          <w:sz w:val="28"/>
          <w:szCs w:val="28"/>
        </w:rPr>
        <w:t>7. ΠΗΓΗ</w:t>
      </w:r>
      <w:r w:rsidR="00EE5B85">
        <w:rPr>
          <w:rFonts w:eastAsia="Times New Roman" w:cs="Times New Roman"/>
          <w:color w:val="0D0D0D" w:themeColor="text1" w:themeTint="F2"/>
          <w:sz w:val="28"/>
          <w:szCs w:val="28"/>
        </w:rPr>
        <w:t>:</w:t>
      </w:r>
      <w:r w:rsidRPr="00EE5B85">
        <w:rPr>
          <w:rFonts w:eastAsia="Times New Roman" w:cs="Times New Roman"/>
          <w:color w:val="0D0D0D" w:themeColor="text1" w:themeTint="F2"/>
          <w:sz w:val="28"/>
          <w:szCs w:val="28"/>
        </w:rPr>
        <w:t xml:space="preserve"> Άρθρα της Συνθήκης των Σεβρών που αφορούν την «παραχώρηση» της Σµύρνης στους Έλληνες </w:t>
      </w:r>
    </w:p>
    <w:p w14:paraId="207C9779" w14:textId="77777777" w:rsidR="00B602B5" w:rsidRPr="00EE5B85" w:rsidRDefault="00EE5B85" w:rsidP="00EE5B85">
      <w:pPr>
        <w:jc w:val="both"/>
        <w:rPr>
          <w:rFonts w:eastAsia="Times New Roman" w:cs="Times New Roman"/>
          <w:color w:val="0D0D0D" w:themeColor="text1" w:themeTint="F2"/>
          <w:sz w:val="28"/>
          <w:szCs w:val="28"/>
        </w:rPr>
      </w:pPr>
      <w:r>
        <w:rPr>
          <w:rFonts w:eastAsia="Times New Roman" w:cs="Times New Roman"/>
          <w:color w:val="0D0D0D" w:themeColor="text1" w:themeTint="F2"/>
          <w:sz w:val="28"/>
          <w:szCs w:val="28"/>
        </w:rPr>
        <w:t xml:space="preserve">Στο Γ΄ </w:t>
      </w:r>
      <w:r w:rsidRPr="00EE5B85">
        <w:rPr>
          <w:rFonts w:eastAsia="Times New Roman" w:cs="Times New Roman"/>
          <w:color w:val="0D0D0D" w:themeColor="text1" w:themeTint="F2"/>
          <w:sz w:val="28"/>
          <w:szCs w:val="28"/>
        </w:rPr>
        <w:t>μέρος</w:t>
      </w:r>
      <w:r w:rsidR="00B602B5" w:rsidRPr="00EE5B85">
        <w:rPr>
          <w:rFonts w:eastAsia="Times New Roman" w:cs="Times New Roman"/>
          <w:color w:val="0D0D0D" w:themeColor="text1" w:themeTint="F2"/>
          <w:sz w:val="28"/>
          <w:szCs w:val="28"/>
        </w:rPr>
        <w:t xml:space="preserve">, στο Άρθρο 66 καθορίζονται µε εξαντλητική λεπτοµέρεια τα γεωγραφικά όρια της περιοχής της Σµύρνης… </w:t>
      </w:r>
    </w:p>
    <w:p w14:paraId="66CBC26A" w14:textId="77777777" w:rsidR="00B602B5" w:rsidRPr="00EE5B85" w:rsidRDefault="00B602B5" w:rsidP="00EE5B85">
      <w:pPr>
        <w:jc w:val="both"/>
        <w:rPr>
          <w:rFonts w:eastAsia="Times New Roman" w:cs="Times New Roman"/>
          <w:color w:val="0D0D0D" w:themeColor="text1" w:themeTint="F2"/>
          <w:sz w:val="28"/>
          <w:szCs w:val="28"/>
        </w:rPr>
      </w:pPr>
      <w:r w:rsidRPr="00EE5B85">
        <w:rPr>
          <w:rFonts w:eastAsia="Times New Roman" w:cs="Times New Roman"/>
          <w:color w:val="0D0D0D" w:themeColor="text1" w:themeTint="F2"/>
          <w:sz w:val="28"/>
          <w:szCs w:val="28"/>
        </w:rPr>
        <w:t xml:space="preserve">Στο άρθρο 69 διαγραφόταν το προσωρινό της καθεστώς: </w:t>
      </w:r>
    </w:p>
    <w:p w14:paraId="31EE44F6" w14:textId="77777777" w:rsidR="00B602B5" w:rsidRPr="00EE5B85" w:rsidRDefault="00B602B5" w:rsidP="00EE5B85">
      <w:pPr>
        <w:jc w:val="both"/>
        <w:rPr>
          <w:rFonts w:eastAsia="Times New Roman" w:cs="Times New Roman"/>
          <w:color w:val="0D0D0D" w:themeColor="text1" w:themeTint="F2"/>
          <w:sz w:val="28"/>
          <w:szCs w:val="28"/>
        </w:rPr>
      </w:pPr>
      <w:r w:rsidRPr="00EE5B85">
        <w:rPr>
          <w:rFonts w:eastAsia="Times New Roman" w:cs="Times New Roman"/>
          <w:color w:val="0D0D0D" w:themeColor="text1" w:themeTint="F2"/>
          <w:sz w:val="28"/>
          <w:szCs w:val="28"/>
        </w:rPr>
        <w:lastRenderedPageBreak/>
        <w:t xml:space="preserve">«Άρθρον 69. Η πόλις της Σµύρνης και τα εν άρθρω 66 περιγραφόµενα εδάφη παραµένουσιν υπό την οθωµανικήν κυριαρχίαν. Ουχ ήττον η Τουρκία µεταβιβάζει εις την Ελληνικήν Κυβέρνησιν την ενάσκησιν των κυριαρχικών αυτής δικαιωµάτων επί της πόλεως της Σµύρνης και των ειρηµένων εδαφών. Εις ένδειξιν της κυριαρχίας ταύτης, η οθωµανική σηµαία θα είναι διαρκώς υψωµένη επί εξωτερικού τινος φρουρίου της πόλεως, υποδειχθησοµένου υπό των Προεχουσών Συµµάχων ∆υνάµεων». </w:t>
      </w:r>
    </w:p>
    <w:p w14:paraId="1CD84CCA" w14:textId="77777777" w:rsidR="00B602B5" w:rsidRPr="00EE5B85" w:rsidRDefault="00B602B5" w:rsidP="00EE5B85">
      <w:pPr>
        <w:jc w:val="both"/>
        <w:rPr>
          <w:rFonts w:eastAsia="Times New Roman" w:cs="Times New Roman"/>
          <w:color w:val="0D0D0D" w:themeColor="text1" w:themeTint="F2"/>
          <w:sz w:val="28"/>
          <w:szCs w:val="28"/>
        </w:rPr>
      </w:pPr>
      <w:r w:rsidRPr="00EE5B85">
        <w:rPr>
          <w:rFonts w:eastAsia="Times New Roman" w:cs="Times New Roman"/>
          <w:color w:val="0D0D0D" w:themeColor="text1" w:themeTint="F2"/>
          <w:sz w:val="28"/>
          <w:szCs w:val="28"/>
        </w:rPr>
        <w:t xml:space="preserve">Εξάλλου η ελληνική κυβέρνηση θα ήταν υπεύθυνη για τη διοίκηση της Σµύρνης (άρθρο 70), θα διατηρούσε τις αναγκαίες στρατιωτικές δυνάµεις για την τήρηση της ασφαλείας και της τάξεως (άρθρο 71), θα ίδρυε τοπικό κοινοβούλιο µε αναλογική αντιπροσώπευση όλων των τµηµάτων του πληθυσµού (άρθρο 72), αναλάµβανε επίσης την υποχρέωση να διατηρήσει το τουρκικό νόµισµα χωρίς να το υποτιµήσει (άρθρο 77) και αναγνώριζε την εξοµοίωση των Οθωµανών υπηκόων κατοίκων της περιοχής µε τους Έλληνες υπηκόους εξασφαλίζοντάς τους διπλωµατική και προξενική προστασία (άρθρο 79). </w:t>
      </w:r>
    </w:p>
    <w:p w14:paraId="3106966F" w14:textId="77777777" w:rsidR="00B602B5" w:rsidRPr="00EE5B85" w:rsidRDefault="00B602B5" w:rsidP="00EE5B85">
      <w:pPr>
        <w:jc w:val="both"/>
        <w:rPr>
          <w:rFonts w:eastAsia="Times New Roman" w:cs="Times New Roman"/>
          <w:color w:val="0D0D0D" w:themeColor="text1" w:themeTint="F2"/>
          <w:sz w:val="28"/>
          <w:szCs w:val="28"/>
        </w:rPr>
      </w:pPr>
      <w:r w:rsidRPr="00EE5B85">
        <w:rPr>
          <w:rFonts w:eastAsia="Times New Roman" w:cs="Times New Roman"/>
          <w:color w:val="0D0D0D" w:themeColor="text1" w:themeTint="F2"/>
          <w:sz w:val="28"/>
          <w:szCs w:val="28"/>
        </w:rPr>
        <w:t xml:space="preserve">Τέλος, το άρθρο 83 διέγραφε τη διαδικασία ενδεχόµενης οριστικής προσαρτήσεως της πόλεως και της περιοχής στην Ελλάδα: «Παρελθούσης πενταετίας από της ενάρξεως της ισχύος της παρούσης Συνθήκης, το υπό του άρθρου 72 προβλεπόµενον τοπικόν κοινοβούλιον δύναται, δια ψηφίσµατος κατά πλειονοψηφίαν, να αιτήσηται παρά του Συµβουλίου της Κοινωνίας των Εθνών, όπως η πόλις της Σµύρνης και το εν άρθρω 66 περιγραφόµενον έδαφος περιελθώσιν οριστικώς εις το Βασίλειον της Ελλάδος. </w:t>
      </w:r>
    </w:p>
    <w:p w14:paraId="64C5EAE0" w14:textId="77777777" w:rsidR="00B602B5" w:rsidRPr="00EE5B85" w:rsidRDefault="00B602B5" w:rsidP="00EE5B85">
      <w:pPr>
        <w:jc w:val="both"/>
        <w:rPr>
          <w:rFonts w:eastAsia="Times New Roman" w:cs="Times New Roman"/>
          <w:color w:val="0D0D0D" w:themeColor="text1" w:themeTint="F2"/>
          <w:sz w:val="28"/>
          <w:szCs w:val="28"/>
        </w:rPr>
      </w:pPr>
      <w:r w:rsidRPr="00EE5B85">
        <w:rPr>
          <w:rFonts w:eastAsia="Times New Roman" w:cs="Times New Roman"/>
          <w:color w:val="0D0D0D" w:themeColor="text1" w:themeTint="F2"/>
          <w:sz w:val="28"/>
          <w:szCs w:val="28"/>
        </w:rPr>
        <w:t xml:space="preserve">Το Συµβούλιον δύναται να απαιτήση προηγουµένως δηµοψήφισµα κατά τους όρους ους θα υποδείξη. Εν περιπτώσει καθ’ ην η εφαρµογή της προηγουµένης παραγράφου ήθελεν έχει ως αποτέλεσµα την εις το Βασίλειον της Ελλάδος περιέλευσιν της Σµύρνης και του ειρηµένου εδάφους, το κυριαρχικόν δικαίωµα της Τουρκίας, περί ου το άρθρον 69, θα τερµατισθή. Η Τουρκία δηλοί από τούδε ότι παραιτείται, εν τη περιπτώσει ταύτη, υπέρ της Ελλάδος, πάντων των δικαιωµάτων και τίτλων αυτής επί της πόλεως». </w:t>
      </w:r>
    </w:p>
    <w:p w14:paraId="17D08951" w14:textId="77777777" w:rsidR="00B602B5" w:rsidRPr="00EE5B85" w:rsidRDefault="00B602B5" w:rsidP="00EE5B85">
      <w:pPr>
        <w:jc w:val="both"/>
        <w:rPr>
          <w:rFonts w:eastAsia="Times New Roman" w:cs="Times New Roman"/>
          <w:color w:val="0D0D0D" w:themeColor="text1" w:themeTint="F2"/>
          <w:sz w:val="28"/>
          <w:szCs w:val="28"/>
        </w:rPr>
      </w:pPr>
      <w:r w:rsidRPr="00EE5B85">
        <w:rPr>
          <w:rFonts w:eastAsia="Times New Roman" w:cs="Times New Roman"/>
          <w:color w:val="0D0D0D" w:themeColor="text1" w:themeTint="F2"/>
          <w:sz w:val="28"/>
          <w:szCs w:val="28"/>
        </w:rPr>
        <w:t xml:space="preserve">Ι.Ε.Ε., τόµ. ΙΕ΄, σσ. 140-141 </w:t>
      </w:r>
    </w:p>
    <w:p w14:paraId="36309828" w14:textId="77777777" w:rsidR="00B602B5" w:rsidRPr="00EE5B85" w:rsidRDefault="00B602B5" w:rsidP="00EE5B85">
      <w:pPr>
        <w:jc w:val="both"/>
        <w:rPr>
          <w:rFonts w:eastAsia="Times New Roman" w:cs="Times New Roman"/>
          <w:b/>
          <w:color w:val="0D0D0D" w:themeColor="text1" w:themeTint="F2"/>
          <w:sz w:val="28"/>
          <w:szCs w:val="28"/>
        </w:rPr>
      </w:pPr>
      <w:r w:rsidRPr="00EE5B85">
        <w:rPr>
          <w:rFonts w:eastAsia="Times New Roman" w:cs="Times New Roman"/>
          <w:b/>
          <w:color w:val="0D0D0D" w:themeColor="text1" w:themeTint="F2"/>
          <w:sz w:val="28"/>
          <w:szCs w:val="28"/>
        </w:rPr>
        <w:t xml:space="preserve">Αφού µελετήσετε την παραπάνω πηγή και µε βάση τις γνώσεις σας από το σχολικό βιβλίο (που αναφέρονται στο άρθρο 83) να προσδιορίσετε το καθεστώς της Σµύρνης σύµφωνα µε τη Συνθήκη των Σεβρών. </w:t>
      </w:r>
    </w:p>
    <w:p w14:paraId="014A050F" w14:textId="77777777" w:rsidR="00B602B5" w:rsidRPr="00EE5B85" w:rsidRDefault="00B602B5" w:rsidP="00EE5B85">
      <w:pPr>
        <w:jc w:val="both"/>
        <w:rPr>
          <w:rFonts w:eastAsia="Times New Roman" w:cs="Times New Roman"/>
          <w:color w:val="0D0D0D" w:themeColor="text1" w:themeTint="F2"/>
          <w:sz w:val="28"/>
          <w:szCs w:val="28"/>
        </w:rPr>
      </w:pPr>
    </w:p>
    <w:p w14:paraId="0FB0D1B7" w14:textId="77777777" w:rsidR="00B602B5" w:rsidRPr="00EE5B85" w:rsidRDefault="00B602B5" w:rsidP="00EE5B85">
      <w:pPr>
        <w:jc w:val="both"/>
        <w:rPr>
          <w:rFonts w:eastAsia="Times New Roman" w:cs="Times New Roman"/>
          <w:b/>
          <w:color w:val="0D0D0D" w:themeColor="text1" w:themeTint="F2"/>
          <w:sz w:val="28"/>
          <w:szCs w:val="28"/>
        </w:rPr>
      </w:pPr>
      <w:r w:rsidRPr="00EE5B85">
        <w:rPr>
          <w:rFonts w:eastAsia="Times New Roman" w:cs="Times New Roman"/>
          <w:b/>
          <w:color w:val="0D0D0D" w:themeColor="text1" w:themeTint="F2"/>
          <w:sz w:val="28"/>
          <w:szCs w:val="28"/>
        </w:rPr>
        <w:t>8. Αφού παρατηρήσετε τον Πίνακα 1 του σχολικού σας βιβλίου (σ. 148) να βρείτε τις συνθήκες µε βάση τις οποίες έγινε η ανταλλαγή πληθυσµών και η έλευση προσφύγων στην Ελλάδα.</w:t>
      </w:r>
    </w:p>
    <w:p w14:paraId="0D6A14FA" w14:textId="77777777" w:rsidR="00B602B5" w:rsidRPr="00B602B5" w:rsidRDefault="00B602B5" w:rsidP="00EE5B85">
      <w:pPr>
        <w:jc w:val="both"/>
        <w:rPr>
          <w:rFonts w:eastAsia="Times New Roman" w:cs="Times New Roman"/>
          <w:color w:val="0D0D0D" w:themeColor="text1" w:themeTint="F2"/>
          <w:sz w:val="28"/>
          <w:szCs w:val="28"/>
        </w:rPr>
      </w:pPr>
    </w:p>
    <w:p w14:paraId="39B38257" w14:textId="77777777" w:rsidR="00B602B5" w:rsidRPr="00B602B5" w:rsidRDefault="00B602B5" w:rsidP="00EE5B85">
      <w:pPr>
        <w:jc w:val="both"/>
        <w:rPr>
          <w:rFonts w:eastAsia="Times New Roman" w:cs="Times New Roman"/>
          <w:color w:val="0D0D0D" w:themeColor="text1" w:themeTint="F2"/>
          <w:sz w:val="28"/>
          <w:szCs w:val="28"/>
        </w:rPr>
      </w:pPr>
    </w:p>
    <w:p w14:paraId="369C18B0" w14:textId="77777777" w:rsidR="00F27ADA" w:rsidRPr="00EE5B85" w:rsidRDefault="00F27ADA" w:rsidP="00EE5B85">
      <w:pPr>
        <w:jc w:val="both"/>
        <w:rPr>
          <w:color w:val="0D0D0D" w:themeColor="text1" w:themeTint="F2"/>
          <w:sz w:val="28"/>
          <w:szCs w:val="28"/>
        </w:rPr>
      </w:pPr>
    </w:p>
    <w:sectPr w:rsidR="00F27ADA" w:rsidRPr="00EE5B85" w:rsidSect="00A0465F">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0A576" w14:textId="77777777" w:rsidR="008937A8" w:rsidRDefault="008937A8" w:rsidP="002E13CB">
      <w:r>
        <w:separator/>
      </w:r>
    </w:p>
  </w:endnote>
  <w:endnote w:type="continuationSeparator" w:id="0">
    <w:p w14:paraId="6EFF1B5C" w14:textId="77777777" w:rsidR="008937A8" w:rsidRDefault="008937A8" w:rsidP="002E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93441" w14:textId="77777777" w:rsidR="002E13CB" w:rsidRDefault="002E13CB" w:rsidP="00F5184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425164" w14:textId="77777777" w:rsidR="002E13CB" w:rsidRDefault="002E13C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3CB3E" w14:textId="77777777" w:rsidR="002E13CB" w:rsidRDefault="002E13CB" w:rsidP="00F5184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37A8">
      <w:rPr>
        <w:rStyle w:val="PageNumber"/>
        <w:noProof/>
      </w:rPr>
      <w:t>1</w:t>
    </w:r>
    <w:r>
      <w:rPr>
        <w:rStyle w:val="PageNumber"/>
      </w:rPr>
      <w:fldChar w:fldCharType="end"/>
    </w:r>
  </w:p>
  <w:p w14:paraId="0AB9B866" w14:textId="77777777" w:rsidR="002E13CB" w:rsidRDefault="002E13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FA977" w14:textId="77777777" w:rsidR="008937A8" w:rsidRDefault="008937A8" w:rsidP="002E13CB">
      <w:r>
        <w:separator/>
      </w:r>
    </w:p>
  </w:footnote>
  <w:footnote w:type="continuationSeparator" w:id="0">
    <w:p w14:paraId="1D03904A" w14:textId="77777777" w:rsidR="008937A8" w:rsidRDefault="008937A8" w:rsidP="002E1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B5"/>
    <w:rsid w:val="002E13CB"/>
    <w:rsid w:val="008937A8"/>
    <w:rsid w:val="00A0465F"/>
    <w:rsid w:val="00B602B5"/>
    <w:rsid w:val="00EE5B85"/>
    <w:rsid w:val="00F2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43C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13CB"/>
    <w:pPr>
      <w:tabs>
        <w:tab w:val="center" w:pos="4153"/>
        <w:tab w:val="right" w:pos="8306"/>
      </w:tabs>
    </w:pPr>
  </w:style>
  <w:style w:type="character" w:customStyle="1" w:styleId="FooterChar">
    <w:name w:val="Footer Char"/>
    <w:basedOn w:val="DefaultParagraphFont"/>
    <w:link w:val="Footer"/>
    <w:uiPriority w:val="99"/>
    <w:rsid w:val="002E13CB"/>
    <w:rPr>
      <w:lang w:val="el-GR"/>
    </w:rPr>
  </w:style>
  <w:style w:type="character" w:styleId="PageNumber">
    <w:name w:val="page number"/>
    <w:basedOn w:val="DefaultParagraphFont"/>
    <w:uiPriority w:val="99"/>
    <w:semiHidden/>
    <w:unhideWhenUsed/>
    <w:rsid w:val="002E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0001">
      <w:bodyDiv w:val="1"/>
      <w:marLeft w:val="0"/>
      <w:marRight w:val="0"/>
      <w:marTop w:val="0"/>
      <w:marBottom w:val="0"/>
      <w:divBdr>
        <w:top w:val="none" w:sz="0" w:space="0" w:color="auto"/>
        <w:left w:val="none" w:sz="0" w:space="0" w:color="auto"/>
        <w:bottom w:val="none" w:sz="0" w:space="0" w:color="auto"/>
        <w:right w:val="none" w:sz="0" w:space="0" w:color="auto"/>
      </w:divBdr>
    </w:div>
    <w:div w:id="401953336">
      <w:bodyDiv w:val="1"/>
      <w:marLeft w:val="0"/>
      <w:marRight w:val="0"/>
      <w:marTop w:val="0"/>
      <w:marBottom w:val="0"/>
      <w:divBdr>
        <w:top w:val="none" w:sz="0" w:space="0" w:color="auto"/>
        <w:left w:val="none" w:sz="0" w:space="0" w:color="auto"/>
        <w:bottom w:val="none" w:sz="0" w:space="0" w:color="auto"/>
        <w:right w:val="none" w:sz="0" w:space="0" w:color="auto"/>
      </w:divBdr>
    </w:div>
    <w:div w:id="1217550204">
      <w:bodyDiv w:val="1"/>
      <w:marLeft w:val="0"/>
      <w:marRight w:val="0"/>
      <w:marTop w:val="0"/>
      <w:marBottom w:val="0"/>
      <w:divBdr>
        <w:top w:val="none" w:sz="0" w:space="0" w:color="auto"/>
        <w:left w:val="none" w:sz="0" w:space="0" w:color="auto"/>
        <w:bottom w:val="none" w:sz="0" w:space="0" w:color="auto"/>
        <w:right w:val="none" w:sz="0" w:space="0" w:color="auto"/>
      </w:divBdr>
    </w:div>
    <w:div w:id="1342659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633</Words>
  <Characters>3610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2021-03-07T05:46:00Z</dcterms:created>
  <dcterms:modified xsi:type="dcterms:W3CDTF">2021-03-07T06:27:00Z</dcterms:modified>
</cp:coreProperties>
</file>