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Άσκηση Excel: Πωλήσεις και Γράφημα</w:t>
      </w:r>
    </w:p>
    <w:p>
      <w:pPr>
        <w:pStyle w:val="Heading2"/>
      </w:pPr>
      <w:r>
        <w:t>Βήμα 1 – Τίτλοι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Κελί</w:t>
            </w:r>
          </w:p>
        </w:tc>
        <w:tc>
          <w:tcPr>
            <w:tcW w:type="dxa" w:w="4320"/>
          </w:tcPr>
          <w:p>
            <w:r>
              <w:t>Τι γράφεις</w:t>
            </w:r>
          </w:p>
        </w:tc>
      </w:tr>
      <w:tr>
        <w:tc>
          <w:tcPr>
            <w:tcW w:type="dxa" w:w="4320"/>
          </w:tcPr>
          <w:p>
            <w:r>
              <w:t>A1</w:t>
            </w:r>
          </w:p>
        </w:tc>
        <w:tc>
          <w:tcPr>
            <w:tcW w:type="dxa" w:w="4320"/>
          </w:tcPr>
          <w:p>
            <w:r>
              <w:t>Μήνας</w:t>
            </w:r>
          </w:p>
        </w:tc>
      </w:tr>
      <w:tr>
        <w:tc>
          <w:tcPr>
            <w:tcW w:type="dxa" w:w="4320"/>
          </w:tcPr>
          <w:p>
            <w:r>
              <w:t>B1</w:t>
            </w:r>
          </w:p>
        </w:tc>
        <w:tc>
          <w:tcPr>
            <w:tcW w:type="dxa" w:w="4320"/>
          </w:tcPr>
          <w:p>
            <w:r>
              <w:t>Πωλήσεις</w:t>
            </w:r>
          </w:p>
        </w:tc>
      </w:tr>
      <w:tr>
        <w:tc>
          <w:tcPr>
            <w:tcW w:type="dxa" w:w="4320"/>
          </w:tcPr>
          <w:p>
            <w:r>
              <w:t>C1</w:t>
            </w:r>
          </w:p>
        </w:tc>
        <w:tc>
          <w:tcPr>
            <w:tcW w:type="dxa" w:w="4320"/>
          </w:tcPr>
          <w:p>
            <w:r>
              <w:t>Στόχος</w:t>
            </w:r>
          </w:p>
        </w:tc>
      </w:tr>
      <w:tr>
        <w:tc>
          <w:tcPr>
            <w:tcW w:type="dxa" w:w="4320"/>
          </w:tcPr>
          <w:p>
            <w:r>
              <w:t>D1</w:t>
            </w:r>
          </w:p>
        </w:tc>
        <w:tc>
          <w:tcPr>
            <w:tcW w:type="dxa" w:w="4320"/>
          </w:tcPr>
          <w:p>
            <w:r>
              <w:t>Διαφορά</w:t>
            </w:r>
          </w:p>
        </w:tc>
      </w:tr>
      <w:tr>
        <w:tc>
          <w:tcPr>
            <w:tcW w:type="dxa" w:w="4320"/>
          </w:tcPr>
          <w:p>
            <w:r>
              <w:t>E1</w:t>
            </w:r>
          </w:p>
        </w:tc>
        <w:tc>
          <w:tcPr>
            <w:tcW w:type="dxa" w:w="4320"/>
          </w:tcPr>
          <w:p>
            <w:r>
              <w:t>Αποτέλεσμα</w:t>
            </w:r>
          </w:p>
        </w:tc>
      </w:tr>
    </w:tbl>
    <w:p>
      <w:pPr>
        <w:pStyle w:val="Heading2"/>
      </w:pPr>
      <w:r>
        <w:t>Βήμα 2 – Δεδομένα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Κελί</w:t>
            </w:r>
          </w:p>
        </w:tc>
        <w:tc>
          <w:tcPr>
            <w:tcW w:type="dxa" w:w="4320"/>
          </w:tcPr>
          <w:p>
            <w:r>
              <w:t>Τι γράφεις</w:t>
            </w:r>
          </w:p>
        </w:tc>
      </w:tr>
      <w:tr>
        <w:tc>
          <w:tcPr>
            <w:tcW w:type="dxa" w:w="4320"/>
          </w:tcPr>
          <w:p>
            <w:r>
              <w:t>A2</w:t>
            </w:r>
          </w:p>
        </w:tc>
        <w:tc>
          <w:tcPr>
            <w:tcW w:type="dxa" w:w="4320"/>
          </w:tcPr>
          <w:p>
            <w:r>
              <w:t>Ιανουάριος</w:t>
            </w:r>
          </w:p>
        </w:tc>
      </w:tr>
      <w:tr>
        <w:tc>
          <w:tcPr>
            <w:tcW w:type="dxa" w:w="4320"/>
          </w:tcPr>
          <w:p>
            <w:r>
              <w:t>B2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C2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A3</w:t>
            </w:r>
          </w:p>
        </w:tc>
        <w:tc>
          <w:tcPr>
            <w:tcW w:type="dxa" w:w="4320"/>
          </w:tcPr>
          <w:p>
            <w:r>
              <w:t>Φεβρουάριος</w:t>
            </w:r>
          </w:p>
        </w:tc>
      </w:tr>
      <w:tr>
        <w:tc>
          <w:tcPr>
            <w:tcW w:type="dxa" w:w="4320"/>
          </w:tcPr>
          <w:p>
            <w:r>
              <w:t>B3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C3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A4</w:t>
            </w:r>
          </w:p>
        </w:tc>
        <w:tc>
          <w:tcPr>
            <w:tcW w:type="dxa" w:w="4320"/>
          </w:tcPr>
          <w:p>
            <w:r>
              <w:t>Μάρτιος</w:t>
            </w:r>
          </w:p>
        </w:tc>
      </w:tr>
      <w:tr>
        <w:tc>
          <w:tcPr>
            <w:tcW w:type="dxa" w:w="4320"/>
          </w:tcPr>
          <w:p>
            <w:r>
              <w:t>B4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C4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</w:tbl>
    <w:p>
      <w:pPr>
        <w:pStyle w:val="Heading2"/>
      </w:pPr>
      <w:r>
        <w:t>Βήμα 3 – Διαφορά</w:t>
      </w:r>
    </w:p>
    <w:p>
      <w:r>
        <w:t>Στο κελί D2 γράψε:</w:t>
      </w:r>
    </w:p>
    <w:p>
      <w:r>
        <w:t>=B2-C2</w:t>
      </w:r>
    </w:p>
    <w:p>
      <w:r>
        <w:t>Μετά σύρε μέχρι το D4.</w:t>
      </w:r>
    </w:p>
    <w:p>
      <w:pPr>
        <w:pStyle w:val="Heading2"/>
      </w:pPr>
      <w:r>
        <w:t>Βήμα 4 – Συνάρτηση IF</w:t>
      </w:r>
    </w:p>
    <w:p>
      <w:r>
        <w:t>Στο κελί E2 γράψε:</w:t>
      </w:r>
    </w:p>
    <w:p>
      <w:r>
        <w:t>=IF(B2&gt;=C2,"Πάνω από στόχο","Κάτω από στόχο")</w:t>
      </w:r>
    </w:p>
    <w:p>
      <w:r>
        <w:t>Στο παράδειγμα:</w:t>
      </w:r>
    </w:p>
    <w:p>
      <w:r>
        <w:t>• Συνθήκη: B2&gt;=C2</w:t>
      </w:r>
    </w:p>
    <w:p>
      <w:r>
        <w:t>• Αν αληθές: "Πάνω από στόχο"</w:t>
      </w:r>
    </w:p>
    <w:p>
      <w:r>
        <w:t>• Αν ψευδές: "Κάτω από στόχο"</w:t>
      </w:r>
    </w:p>
    <w:p>
      <w:r>
        <w:t>Μετά σύρε μέχρι το E4.</w:t>
      </w:r>
    </w:p>
    <w:p>
      <w:pPr>
        <w:pStyle w:val="Heading2"/>
      </w:pPr>
      <w:r>
        <w:t>Βήμα 5 – Σύνολο και Μέσος Όρος</w:t>
      </w:r>
    </w:p>
    <w:p>
      <w:r>
        <w:t>Στο κελί B5 γράψε:</w:t>
      </w:r>
    </w:p>
    <w:p>
      <w:r>
        <w:t>=SUM(B2:B4)</w:t>
      </w:r>
    </w:p>
    <w:p>
      <w:r>
        <w:t>Στο κελί B6 γράψε:</w:t>
      </w:r>
    </w:p>
    <w:p>
      <w:r>
        <w:t>=AVERAGE(B2:B4)</w:t>
      </w:r>
    </w:p>
    <w:p>
      <w:pPr>
        <w:pStyle w:val="Heading2"/>
      </w:pPr>
      <w:r>
        <w:t>Βήμα 6 – Μορφοποίηση</w:t>
      </w:r>
    </w:p>
    <w:p>
      <w:r>
        <w:t>• Κάνε τους τίτλους έντονα (Bold).</w:t>
      </w:r>
    </w:p>
    <w:p>
      <w:r>
        <w:t>• Βάλε περίγραμμα στον πίνακα.</w:t>
      </w:r>
    </w:p>
    <w:p>
      <w:r>
        <w:t>• Κάνε στοίχιση στο κέντρο.</w:t>
      </w:r>
    </w:p>
    <w:p>
      <w:pPr>
        <w:pStyle w:val="Heading2"/>
      </w:pPr>
      <w:r>
        <w:t>Βήμα 7 – Δημιουργία Γραφήματος</w:t>
      </w:r>
    </w:p>
    <w:p>
      <w:r>
        <w:t>1. Επίλεξε τα κελιά A1:B4.</w:t>
      </w:r>
    </w:p>
    <w:p>
      <w:r>
        <w:t>2. Πήγαινε Εισαγωγή → Γράφημα.</w:t>
      </w:r>
    </w:p>
    <w:p>
      <w:r>
        <w:t>3. Διάλεξε Στήλες (Column Chart).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