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4B" w:rsidRPr="00C37DD9" w:rsidRDefault="00705F4B" w:rsidP="00705F4B">
      <w:pPr>
        <w:spacing w:after="0"/>
        <w:jc w:val="center"/>
        <w:rPr>
          <w:sz w:val="32"/>
          <w:lang w:val="el-GR"/>
        </w:rPr>
      </w:pPr>
      <w:r w:rsidRPr="00C37DD9">
        <w:rPr>
          <w:sz w:val="32"/>
          <w:lang w:val="el-GR"/>
        </w:rPr>
        <w:t xml:space="preserve">Σχέδιο Εργασίας για την Ε’ Δημοτικού </w:t>
      </w:r>
    </w:p>
    <w:p w:rsidR="00592181" w:rsidRPr="00C37DD9" w:rsidRDefault="00705F4B" w:rsidP="00705F4B">
      <w:pPr>
        <w:spacing w:after="0"/>
        <w:jc w:val="center"/>
        <w:rPr>
          <w:sz w:val="32"/>
          <w:lang w:val="el-GR"/>
        </w:rPr>
      </w:pPr>
      <w:r w:rsidRPr="00C37DD9">
        <w:rPr>
          <w:sz w:val="32"/>
          <w:lang w:val="el-GR"/>
        </w:rPr>
        <w:t>με θέμα</w:t>
      </w:r>
    </w:p>
    <w:p w:rsidR="00042675" w:rsidRDefault="00042675" w:rsidP="00705F4B">
      <w:pPr>
        <w:spacing w:after="0"/>
        <w:jc w:val="center"/>
        <w:rPr>
          <w:sz w:val="24"/>
          <w:lang w:val="el-GR"/>
        </w:rPr>
      </w:pPr>
    </w:p>
    <w:p w:rsidR="00C37DD9" w:rsidRPr="00705F4B" w:rsidRDefault="00C37DD9" w:rsidP="00705F4B">
      <w:pPr>
        <w:spacing w:after="0"/>
        <w:jc w:val="center"/>
        <w:rPr>
          <w:sz w:val="24"/>
          <w:lang w:val="el-GR"/>
        </w:rPr>
      </w:pPr>
    </w:p>
    <w:p w:rsidR="00705F4B" w:rsidRPr="00C37DD9" w:rsidRDefault="00705F4B" w:rsidP="00042675">
      <w:pPr>
        <w:jc w:val="center"/>
        <w:rPr>
          <w:b/>
          <w:sz w:val="52"/>
          <w:lang w:val="el-GR"/>
        </w:rPr>
      </w:pPr>
      <w:r w:rsidRPr="00C37DD9">
        <w:rPr>
          <w:b/>
          <w:sz w:val="48"/>
          <w:lang w:val="el-GR"/>
        </w:rPr>
        <w:t>«</w:t>
      </w:r>
      <w:r w:rsidR="0069514A">
        <w:rPr>
          <w:b/>
          <w:sz w:val="52"/>
          <w:lang w:val="el-GR"/>
        </w:rPr>
        <w:t>Πράσινες μορφές ενέργειας</w:t>
      </w:r>
      <w:r w:rsidRPr="00C37DD9">
        <w:rPr>
          <w:b/>
          <w:sz w:val="48"/>
          <w:lang w:val="el-GR"/>
        </w:rPr>
        <w:t>»</w:t>
      </w:r>
    </w:p>
    <w:p w:rsidR="00042675" w:rsidRDefault="00042675" w:rsidP="00705F4B">
      <w:pPr>
        <w:spacing w:after="0"/>
        <w:jc w:val="center"/>
        <w:rPr>
          <w:b/>
          <w:sz w:val="24"/>
          <w:lang w:val="el-GR"/>
        </w:rPr>
      </w:pPr>
    </w:p>
    <w:p w:rsidR="00042675" w:rsidRDefault="0069514A" w:rsidP="0069514A">
      <w:pPr>
        <w:rPr>
          <w:lang w:val="el-G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556260</wp:posOffset>
            </wp:positionH>
            <wp:positionV relativeFrom="paragraph">
              <wp:posOffset>69215</wp:posOffset>
            </wp:positionV>
            <wp:extent cx="4559935" cy="4184650"/>
            <wp:effectExtent l="19050" t="0" r="0" b="0"/>
            <wp:wrapSquare wrapText="bothSides"/>
            <wp:docPr id="17" name="Εικόνα 1" descr="Αποτέλεσμα εικόνας για green energy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green energy clip ar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418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69514A" w:rsidRDefault="0069514A" w:rsidP="00042675">
      <w:pPr>
        <w:jc w:val="center"/>
        <w:rPr>
          <w:sz w:val="20"/>
          <w:szCs w:val="20"/>
          <w:lang w:val="el-GR"/>
        </w:rPr>
      </w:pPr>
    </w:p>
    <w:p w:rsidR="00042675" w:rsidRDefault="00042675" w:rsidP="00042675">
      <w:pPr>
        <w:jc w:val="center"/>
        <w:rPr>
          <w:sz w:val="20"/>
          <w:szCs w:val="20"/>
          <w:lang w:val="el-GR"/>
        </w:rPr>
      </w:pPr>
      <w:r w:rsidRPr="00CC2869">
        <w:rPr>
          <w:sz w:val="20"/>
          <w:szCs w:val="20"/>
          <w:lang w:val="el-GR"/>
        </w:rPr>
        <w:t>Σχολική χρονιά 201</w:t>
      </w:r>
      <w:r w:rsidR="0069514A">
        <w:rPr>
          <w:sz w:val="20"/>
          <w:szCs w:val="20"/>
          <w:lang w:val="el-GR"/>
        </w:rPr>
        <w:t>6</w:t>
      </w:r>
      <w:r w:rsidRPr="00CC2869">
        <w:rPr>
          <w:sz w:val="20"/>
          <w:szCs w:val="20"/>
          <w:lang w:val="el-GR"/>
        </w:rPr>
        <w:t>-201</w:t>
      </w:r>
      <w:r w:rsidR="0069514A">
        <w:rPr>
          <w:sz w:val="20"/>
          <w:szCs w:val="20"/>
          <w:lang w:val="el-GR"/>
        </w:rPr>
        <w:t>7</w:t>
      </w:r>
    </w:p>
    <w:p w:rsidR="0069514A" w:rsidRPr="00CC2869" w:rsidRDefault="0069514A" w:rsidP="00042675">
      <w:pPr>
        <w:jc w:val="center"/>
        <w:rPr>
          <w:sz w:val="20"/>
          <w:szCs w:val="20"/>
          <w:lang w:val="el-GR"/>
        </w:rPr>
      </w:pPr>
    </w:p>
    <w:p w:rsidR="00042675" w:rsidRPr="0069514A" w:rsidRDefault="00042675" w:rsidP="0069514A">
      <w:pPr>
        <w:spacing w:after="0"/>
        <w:jc w:val="center"/>
        <w:rPr>
          <w:b/>
          <w:sz w:val="20"/>
          <w:szCs w:val="20"/>
          <w:lang w:val="el-GR"/>
        </w:rPr>
      </w:pPr>
      <w:r w:rsidRPr="0069514A">
        <w:rPr>
          <w:b/>
          <w:sz w:val="20"/>
          <w:szCs w:val="20"/>
          <w:lang w:val="el-GR"/>
        </w:rPr>
        <w:t>Υπεύθυνοι Προγράμματος:</w:t>
      </w:r>
    </w:p>
    <w:p w:rsidR="00042675" w:rsidRPr="00CC2869" w:rsidRDefault="00042675" w:rsidP="0069514A">
      <w:pPr>
        <w:spacing w:after="0"/>
        <w:jc w:val="center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Ανδριτσάκης Παναγιώτης</w:t>
      </w:r>
    </w:p>
    <w:p w:rsidR="00042675" w:rsidRDefault="00042675" w:rsidP="0069514A">
      <w:pPr>
        <w:spacing w:after="0"/>
        <w:jc w:val="center"/>
        <w:rPr>
          <w:sz w:val="20"/>
          <w:szCs w:val="20"/>
          <w:lang w:val="el-GR"/>
        </w:rPr>
      </w:pPr>
      <w:r w:rsidRPr="00F666CB">
        <w:rPr>
          <w:sz w:val="20"/>
          <w:szCs w:val="20"/>
          <w:lang w:val="el-GR"/>
        </w:rPr>
        <w:t xml:space="preserve">Μπάρμπας </w:t>
      </w:r>
      <w:r w:rsidR="00F74924">
        <w:rPr>
          <w:sz w:val="20"/>
          <w:szCs w:val="20"/>
          <w:lang w:val="el-GR"/>
        </w:rPr>
        <w:t>Ευθύμιος</w:t>
      </w:r>
    </w:p>
    <w:p w:rsidR="0069514A" w:rsidRPr="0069514A" w:rsidRDefault="0069514A" w:rsidP="0069514A">
      <w:pPr>
        <w:spacing w:after="0"/>
        <w:jc w:val="center"/>
        <w:rPr>
          <w:rStyle w:val="Strong"/>
          <w:b w:val="0"/>
          <w:bCs w:val="0"/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Πεστεμαντζόγλου Ελισάβετ</w:t>
      </w:r>
    </w:p>
    <w:p w:rsidR="0036051C" w:rsidRPr="00076F45" w:rsidRDefault="0036051C" w:rsidP="0036051C">
      <w:pPr>
        <w:pStyle w:val="Title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lastRenderedPageBreak/>
        <w:t>Εισαγωγή</w:t>
      </w:r>
    </w:p>
    <w:p w:rsidR="0069514A" w:rsidRPr="00F74924" w:rsidRDefault="0069514A" w:rsidP="0069514A">
      <w:pPr>
        <w:ind w:firstLine="720"/>
        <w:jc w:val="both"/>
        <w:rPr>
          <w:rFonts w:cstheme="minorHAnsi"/>
          <w:sz w:val="28"/>
          <w:szCs w:val="28"/>
          <w:shd w:val="clear" w:color="auto" w:fill="F0F0F0"/>
          <w:lang w:val="el-GR"/>
        </w:rPr>
      </w:pP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Σήμερα, ένα από τα μεγάλα θέματα για το μέλλον της ανθρωπότητας είναι κα το θέμα του περιβάλλοντος. </w:t>
      </w:r>
      <w:r w:rsidRPr="00F74924">
        <w:rPr>
          <w:rFonts w:cstheme="minorHAnsi"/>
          <w:sz w:val="28"/>
          <w:szCs w:val="28"/>
          <w:shd w:val="clear" w:color="auto" w:fill="F0F0F0"/>
          <w:lang w:val="el-GR"/>
        </w:rPr>
        <w:t xml:space="preserve">Οι σύγχρονες κοινωνίες καταναλώνουν τεράστιες ποσότητες ενέργειας και με την πρόοδο της οικονομίας και την αύξηση του βιοτικού επιπέδου, η ενεργειακή ζήτηση αυξάνεται συνεχώς. </w:t>
      </w:r>
    </w:p>
    <w:p w:rsidR="0069514A" w:rsidRPr="00F74924" w:rsidRDefault="0069514A" w:rsidP="0069514A">
      <w:pPr>
        <w:ind w:firstLine="720"/>
        <w:jc w:val="both"/>
        <w:rPr>
          <w:rStyle w:val="apple-converted-space"/>
          <w:rFonts w:cstheme="minorHAnsi"/>
          <w:sz w:val="28"/>
          <w:szCs w:val="28"/>
          <w:shd w:val="clear" w:color="auto" w:fill="F0F0F0"/>
          <w:lang w:val="el-GR"/>
        </w:rPr>
      </w:pPr>
      <w:r w:rsidRPr="00F74924">
        <w:rPr>
          <w:rFonts w:cstheme="minorHAnsi"/>
          <w:sz w:val="28"/>
          <w:szCs w:val="28"/>
          <w:shd w:val="clear" w:color="auto" w:fill="F0F0F0"/>
          <w:lang w:val="el-GR"/>
        </w:rPr>
        <w:t>Στις μέρες μας, το μεγαλύτερο ποσοστό ενέργειας που χρησιμοποιούμε προέρχεται από τις συμβατικές πηγές ενέργειας που είναι το πετρέλαιο, η βενζίνη και ο άνθρακας. Πρόκειται για μη ανανεώσιμες πηγές ενέργειας που αργά η γρήγορα θα εξαντληθούν. Μάλιστα, επιστημονικές μελέτες υποστηρίζουν ότι σε 40 με 60 χρόνια θα έχουν εξαντληθεί. Επιπλέον, η παραγωγή και χρήση της ενέργειας που προέρχεται από αυτές τις πηγές δημιουργούν μια σειρά από περιβαλλοντικά προβλήματα</w:t>
      </w:r>
      <w:r w:rsidRPr="00F74924">
        <w:rPr>
          <w:rStyle w:val="apple-converted-space"/>
          <w:rFonts w:cstheme="minorHAnsi"/>
          <w:sz w:val="28"/>
          <w:szCs w:val="28"/>
          <w:shd w:val="clear" w:color="auto" w:fill="F0F0F0"/>
          <w:lang w:val="el-GR"/>
        </w:rPr>
        <w:t>.</w:t>
      </w:r>
    </w:p>
    <w:p w:rsidR="0069514A" w:rsidRPr="00F74924" w:rsidRDefault="005401E2" w:rsidP="0069514A">
      <w:pPr>
        <w:ind w:firstLine="720"/>
        <w:jc w:val="both"/>
        <w:rPr>
          <w:rFonts w:cstheme="minorHAnsi"/>
          <w:sz w:val="28"/>
          <w:szCs w:val="28"/>
          <w:shd w:val="clear" w:color="auto" w:fill="F1F0F0"/>
          <w:lang w:val="el-GR"/>
        </w:rPr>
      </w:pPr>
      <w:r w:rsidRPr="00F74924">
        <w:rPr>
          <w:rStyle w:val="apple-converted-space"/>
          <w:rFonts w:cstheme="minorHAnsi"/>
          <w:sz w:val="28"/>
          <w:szCs w:val="28"/>
          <w:shd w:val="clear" w:color="auto" w:fill="F0F0F0"/>
          <w:lang w:val="el-GR"/>
        </w:rPr>
        <w:t xml:space="preserve">Κίνητρο για το παρόν </w:t>
      </w:r>
      <w:r w:rsidRPr="00F74924">
        <w:rPr>
          <w:rStyle w:val="apple-converted-space"/>
          <w:rFonts w:cstheme="minorHAnsi"/>
          <w:sz w:val="28"/>
          <w:szCs w:val="28"/>
          <w:shd w:val="clear" w:color="auto" w:fill="F0F0F0"/>
        </w:rPr>
        <w:t>project</w:t>
      </w:r>
      <w:r w:rsidRPr="00F74924">
        <w:rPr>
          <w:rStyle w:val="apple-converted-space"/>
          <w:rFonts w:cstheme="minorHAnsi"/>
          <w:sz w:val="28"/>
          <w:szCs w:val="28"/>
          <w:shd w:val="clear" w:color="auto" w:fill="F0F0F0"/>
          <w:lang w:val="el-GR"/>
        </w:rPr>
        <w:t xml:space="preserve">, αποτελεί η ανάγκη </w:t>
      </w:r>
      <w:r w:rsidR="0069514A" w:rsidRPr="00F74924">
        <w:rPr>
          <w:rStyle w:val="apple-converted-space"/>
          <w:rFonts w:cstheme="minorHAnsi"/>
          <w:sz w:val="28"/>
          <w:szCs w:val="28"/>
          <w:shd w:val="clear" w:color="auto" w:fill="F0F0F0"/>
          <w:lang w:val="el-GR"/>
        </w:rPr>
        <w:t>να βρούμε λ</w:t>
      </w:r>
      <w:r w:rsidRPr="00F74924">
        <w:rPr>
          <w:rStyle w:val="apple-converted-space"/>
          <w:rFonts w:cstheme="minorHAnsi"/>
          <w:sz w:val="28"/>
          <w:szCs w:val="28"/>
          <w:shd w:val="clear" w:color="auto" w:fill="F0F0F0"/>
          <w:lang w:val="el-GR"/>
        </w:rPr>
        <w:t>ύση στα παραπάνω προβλήματα. Έτσι, θα έρθουμε</w:t>
      </w:r>
      <w:r w:rsidR="0069514A" w:rsidRPr="00F74924">
        <w:rPr>
          <w:rStyle w:val="apple-converted-space"/>
          <w:rFonts w:cstheme="minorHAnsi"/>
          <w:sz w:val="28"/>
          <w:szCs w:val="28"/>
          <w:shd w:val="clear" w:color="auto" w:fill="F0F0F0"/>
          <w:lang w:val="el-GR"/>
        </w:rPr>
        <w:t xml:space="preserve"> σε επαφή και </w:t>
      </w:r>
      <w:r w:rsidRPr="00F74924">
        <w:rPr>
          <w:rStyle w:val="apple-converted-space"/>
          <w:rFonts w:cstheme="minorHAnsi"/>
          <w:sz w:val="28"/>
          <w:szCs w:val="28"/>
          <w:shd w:val="clear" w:color="auto" w:fill="F0F0F0"/>
          <w:lang w:val="el-GR"/>
        </w:rPr>
        <w:t>θα γνωρίσου</w:t>
      </w:r>
      <w:r w:rsidR="0069514A" w:rsidRPr="00F74924">
        <w:rPr>
          <w:rStyle w:val="apple-converted-space"/>
          <w:rFonts w:cstheme="minorHAnsi"/>
          <w:sz w:val="28"/>
          <w:szCs w:val="28"/>
          <w:shd w:val="clear" w:color="auto" w:fill="F0F0F0"/>
          <w:lang w:val="el-GR"/>
        </w:rPr>
        <w:t xml:space="preserve">με τις </w:t>
      </w:r>
      <w:r w:rsidR="0069514A"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Ανανεώσιμες Πηγές Ενέργειας (ΑΠΕ), καθώς ένα πολύ σημαντικό πλεονέκτημα που έχουν έναντι των καυσίμων είναι ότι δεν έχουν ημερομηνία λήξης, αφού έχουν διαρκή ανανέωση. </w:t>
      </w:r>
    </w:p>
    <w:p w:rsidR="0069514A" w:rsidRPr="00F74924" w:rsidRDefault="0069514A" w:rsidP="0069514A">
      <w:pPr>
        <w:ind w:firstLine="720"/>
        <w:jc w:val="both"/>
        <w:rPr>
          <w:rFonts w:cstheme="minorHAnsi"/>
          <w:sz w:val="28"/>
          <w:szCs w:val="28"/>
          <w:shd w:val="clear" w:color="auto" w:fill="F1F0F0"/>
          <w:lang w:val="el-GR"/>
        </w:rPr>
      </w:pP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Στις ΑΠΕ υπάγονται (α) η ενέργεια του νερού (β) η ηλιακή ενέργεια (γ) η αιολική ενέργεια (δ) η γεωθερμία και (ε) η βιομάζα. </w:t>
      </w:r>
    </w:p>
    <w:p w:rsidR="0069514A" w:rsidRPr="005401E2" w:rsidRDefault="0069514A" w:rsidP="0069514A">
      <w:pPr>
        <w:ind w:firstLine="720"/>
        <w:jc w:val="both"/>
        <w:rPr>
          <w:rFonts w:cstheme="minorHAnsi"/>
          <w:sz w:val="28"/>
          <w:szCs w:val="28"/>
          <w:shd w:val="clear" w:color="auto" w:fill="F1F0F0"/>
          <w:lang w:val="el-GR"/>
        </w:rPr>
      </w:pP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Μέσα από τη διεξαγωγή του  </w:t>
      </w:r>
      <w:r w:rsidRPr="00F74924">
        <w:rPr>
          <w:rFonts w:cstheme="minorHAnsi"/>
          <w:sz w:val="28"/>
          <w:szCs w:val="28"/>
          <w:shd w:val="clear" w:color="auto" w:fill="F1F0F0"/>
        </w:rPr>
        <w:t>project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μας με τίτλο «Ανανεώσιμες πηγές Ενέργειας από το παρελθόν μέχρι σήμερα», οι μαθητές </w:t>
      </w:r>
      <w:r w:rsidR="005401E2" w:rsidRPr="00F74924">
        <w:rPr>
          <w:rFonts w:cstheme="minorHAnsi"/>
          <w:sz w:val="28"/>
          <w:szCs w:val="28"/>
          <w:shd w:val="clear" w:color="auto" w:fill="F1F0F0"/>
          <w:lang w:val="el-GR"/>
        </w:rPr>
        <w:t>θα έρθου</w:t>
      </w:r>
      <w:r w:rsidR="00E82914"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ν σε 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>επαφή µε την έννοια της ενέργειας</w:t>
      </w:r>
      <w:r w:rsidR="00E82914" w:rsidRPr="00F74924">
        <w:rPr>
          <w:rFonts w:cstheme="minorHAnsi"/>
          <w:sz w:val="28"/>
          <w:szCs w:val="28"/>
          <w:shd w:val="clear" w:color="auto" w:fill="F1F0F0"/>
          <w:lang w:val="el-GR"/>
        </w:rPr>
        <w:t>, τις μετατροπές της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και την </w:t>
      </w:r>
      <w:r w:rsidR="00E82914"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διαχρονική 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αξιοποίηση των </w:t>
      </w:r>
      <w:r w:rsidR="00E82914"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διαφόρων 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>πηγών ενέργειας</w:t>
      </w:r>
      <w:r w:rsidR="00E82914"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(πράσινων και μη)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από τον άνθρωπο</w:t>
      </w:r>
      <w:r w:rsidR="00E82914"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διαχρονικά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. </w:t>
      </w:r>
      <w:r w:rsidR="005401E2" w:rsidRPr="00F74924">
        <w:rPr>
          <w:rFonts w:cstheme="minorHAnsi"/>
          <w:sz w:val="28"/>
          <w:szCs w:val="28"/>
          <w:shd w:val="clear" w:color="auto" w:fill="F1F0F0"/>
          <w:lang w:val="el-GR"/>
        </w:rPr>
        <w:t>Θα μελετηθούν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έτσι οι κύριες µ</w:t>
      </w:r>
      <w:proofErr w:type="spellStart"/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>ορφές</w:t>
      </w:r>
      <w:proofErr w:type="spellEnd"/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ΑΠΕ και </w:t>
      </w:r>
      <w:r w:rsidR="005401E2" w:rsidRPr="00F74924">
        <w:rPr>
          <w:rFonts w:cstheme="minorHAnsi"/>
          <w:sz w:val="28"/>
          <w:szCs w:val="28"/>
          <w:shd w:val="clear" w:color="auto" w:fill="F1F0F0"/>
          <w:lang w:val="el-GR"/>
        </w:rPr>
        <w:t>θα ερευνηθούν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οι</w:t>
      </w:r>
      <w:r w:rsidR="005401E2"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προοπτικές αξιοποίησή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>ς τους με σκοπό ένα ενεργειακά καθαρότερο και αποδοτικότερο µ</w:t>
      </w:r>
      <w:proofErr w:type="spellStart"/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>έλλον</w:t>
      </w:r>
      <w:proofErr w:type="spellEnd"/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. Η έρευνα και η </w:t>
      </w:r>
      <w:r w:rsidR="005401E2" w:rsidRPr="00F74924">
        <w:rPr>
          <w:rFonts w:cstheme="minorHAnsi"/>
          <w:sz w:val="28"/>
          <w:szCs w:val="28"/>
          <w:shd w:val="clear" w:color="auto" w:fill="F1F0F0"/>
          <w:lang w:val="el-GR"/>
        </w:rPr>
        <w:t>μελέτη μας επί του θέματος, θα ολοκληρωθεί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με την δημιουργία μακετών</w:t>
      </w:r>
      <w:r w:rsidR="00E82914" w:rsidRPr="00F74924">
        <w:rPr>
          <w:rFonts w:cstheme="minorHAnsi"/>
          <w:sz w:val="28"/>
          <w:szCs w:val="28"/>
          <w:shd w:val="clear" w:color="auto" w:fill="F1F0F0"/>
          <w:lang w:val="el-GR"/>
        </w:rPr>
        <w:t xml:space="preserve"> και παρουσιάσεων</w:t>
      </w:r>
      <w:r w:rsidRPr="00F74924">
        <w:rPr>
          <w:rFonts w:cstheme="minorHAnsi"/>
          <w:sz w:val="28"/>
          <w:szCs w:val="28"/>
          <w:shd w:val="clear" w:color="auto" w:fill="F1F0F0"/>
          <w:lang w:val="el-GR"/>
        </w:rPr>
        <w:t>.</w:t>
      </w:r>
    </w:p>
    <w:p w:rsidR="00F74924" w:rsidRPr="00F74924" w:rsidRDefault="00F74924" w:rsidP="00F74924">
      <w:pPr>
        <w:pStyle w:val="Title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lastRenderedPageBreak/>
        <w:t xml:space="preserve">Τίτλος </w:t>
      </w:r>
      <w:r>
        <w:rPr>
          <w:rStyle w:val="Strong"/>
          <w:rFonts w:asciiTheme="minorHAnsi" w:hAnsiTheme="minorHAnsi" w:cs="Arial"/>
          <w:color w:val="auto"/>
          <w:sz w:val="30"/>
          <w:szCs w:val="30"/>
          <w:lang w:val="en-US"/>
        </w:rPr>
        <w:t>project</w:t>
      </w:r>
    </w:p>
    <w:p w:rsidR="0036051C" w:rsidRDefault="00F74924" w:rsidP="0036051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Οι πράσινες μορφές ενέργειας στο παρελθόν και στο μέλλον</w:t>
      </w:r>
    </w:p>
    <w:p w:rsidR="00F74924" w:rsidRDefault="00F74924" w:rsidP="0036051C">
      <w:pPr>
        <w:jc w:val="both"/>
        <w:rPr>
          <w:sz w:val="24"/>
          <w:szCs w:val="24"/>
          <w:lang w:val="el-GR"/>
        </w:rPr>
      </w:pPr>
    </w:p>
    <w:p w:rsidR="00F74924" w:rsidRPr="00F74924" w:rsidRDefault="00F74924" w:rsidP="00F74924">
      <w:pPr>
        <w:pStyle w:val="Title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t>Τάξη</w:t>
      </w:r>
    </w:p>
    <w:p w:rsidR="00F74924" w:rsidRDefault="00F74924" w:rsidP="0036051C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Ε΄ Δημοτικού</w:t>
      </w:r>
    </w:p>
    <w:p w:rsidR="00722466" w:rsidRDefault="00722466" w:rsidP="0036051C">
      <w:pPr>
        <w:jc w:val="both"/>
        <w:rPr>
          <w:sz w:val="24"/>
          <w:szCs w:val="24"/>
          <w:lang w:val="el-GR"/>
        </w:rPr>
      </w:pPr>
    </w:p>
    <w:p w:rsidR="00722466" w:rsidRDefault="00722466" w:rsidP="00722466">
      <w:pPr>
        <w:pStyle w:val="Title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t>Πόροι</w:t>
      </w:r>
    </w:p>
    <w:p w:rsidR="00722466" w:rsidRPr="00F74924" w:rsidRDefault="00722466" w:rsidP="00722466">
      <w:pPr>
        <w:rPr>
          <w:lang w:val="el-GR"/>
        </w:rPr>
      </w:pPr>
      <w:r>
        <w:rPr>
          <w:lang w:val="el-GR"/>
        </w:rPr>
        <w:t>Υπολογιστές, πρόσβαση στο διαδίκτυο, Φύλλα εργασίας, άρθρα, βιβλία του οργανισμού,.</w:t>
      </w:r>
    </w:p>
    <w:p w:rsidR="00F74924" w:rsidRPr="00F74924" w:rsidRDefault="00F74924" w:rsidP="00F74924">
      <w:pPr>
        <w:rPr>
          <w:lang w:val="el-GR"/>
        </w:rPr>
      </w:pPr>
    </w:p>
    <w:p w:rsidR="0036051C" w:rsidRPr="00076F45" w:rsidRDefault="0036051C" w:rsidP="0036051C">
      <w:pPr>
        <w:pStyle w:val="Title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t xml:space="preserve">Διδακτικοί στόχοι </w:t>
      </w:r>
    </w:p>
    <w:p w:rsidR="0006556F" w:rsidRPr="00290821" w:rsidRDefault="0006556F" w:rsidP="0006556F">
      <w:pPr>
        <w:spacing w:after="0"/>
        <w:jc w:val="center"/>
        <w:rPr>
          <w:lang w:val="el-GR"/>
        </w:rPr>
      </w:pPr>
      <w:r w:rsidRPr="00290821">
        <w:rPr>
          <w:b/>
          <w:sz w:val="24"/>
          <w:szCs w:val="24"/>
          <w:lang w:val="el-GR"/>
        </w:rPr>
        <w:t>Γενικοί Διδακτικοί στόχοι:</w:t>
      </w:r>
    </w:p>
    <w:p w:rsidR="0006556F" w:rsidRPr="00290821" w:rsidRDefault="0006556F" w:rsidP="0006556F">
      <w:pPr>
        <w:spacing w:after="0"/>
        <w:jc w:val="center"/>
        <w:rPr>
          <w:lang w:val="el-GR"/>
        </w:rPr>
      </w:pPr>
    </w:p>
    <w:tbl>
      <w:tblPr>
        <w:tblW w:w="8785" w:type="dxa"/>
        <w:tblInd w:w="-115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6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85"/>
      </w:tblGrid>
      <w:tr w:rsidR="0006556F" w:rsidTr="00D32488">
        <w:trPr>
          <w:trHeight w:val="260"/>
        </w:trPr>
        <w:tc>
          <w:tcPr>
            <w:tcW w:w="8785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left w:w="115" w:type="dxa"/>
              <w:right w:w="115" w:type="dxa"/>
            </w:tcMar>
          </w:tcPr>
          <w:p w:rsidR="0006556F" w:rsidRPr="00F92FE1" w:rsidRDefault="0006556F" w:rsidP="00D32488">
            <w:pPr>
              <w:ind w:left="360"/>
              <w:jc w:val="center"/>
              <w:rPr>
                <w:b/>
                <w:color w:val="FFFFFF"/>
              </w:rPr>
            </w:pP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Γενικοί</w:t>
            </w:r>
            <w:proofErr w:type="spellEnd"/>
          </w:p>
        </w:tc>
      </w:tr>
      <w:tr w:rsidR="0006556F" w:rsidRPr="00F92FE1" w:rsidTr="00D32488">
        <w:trPr>
          <w:trHeight w:val="560"/>
        </w:trPr>
        <w:tc>
          <w:tcPr>
            <w:tcW w:w="8785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5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Οι μαθητές να κατανοήσουν τον ρόλο που παίζει η ενέργεια στην καθημερινή  ζωή και την εξάρτηση του ανθρώπου από αυτή.</w:t>
            </w:r>
          </w:p>
        </w:tc>
      </w:tr>
      <w:tr w:rsidR="0006556F" w:rsidRPr="00F92FE1" w:rsidTr="00D32488">
        <w:trPr>
          <w:trHeight w:val="560"/>
        </w:trPr>
        <w:tc>
          <w:tcPr>
            <w:tcW w:w="8785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5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Οι μαθητές να συνειδητοποιήσουν τις διαρκείς μετατροπές ενέργειας που συμβαίνουν  γύρω τους.</w:t>
            </w:r>
          </w:p>
        </w:tc>
      </w:tr>
      <w:tr w:rsidR="0006556F" w:rsidRPr="00F92FE1" w:rsidTr="00D32488">
        <w:trPr>
          <w:trHeight w:val="560"/>
        </w:trPr>
        <w:tc>
          <w:tcPr>
            <w:tcW w:w="8785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5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Οι μαθητές να ευαισθητοποιηθούν απέναντι στα περιβαλλοντικά προβλήματα που δημιουργούνται από την χρήση της ενέργειας και να αναπτύξουν δράσεις για την αντιμετώπισή τους.</w:t>
            </w:r>
          </w:p>
        </w:tc>
      </w:tr>
      <w:tr w:rsidR="0006556F" w:rsidRPr="00F92FE1" w:rsidTr="00D32488">
        <w:trPr>
          <w:trHeight w:val="540"/>
        </w:trPr>
        <w:tc>
          <w:tcPr>
            <w:tcW w:w="8785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5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Οι μαθητές να εκτιμήσουν  την αξία της εξοικονόμησης της ενέργειας και τη σημασία που έχουν οι ανανεώσιμες μορφές ενέργειας για το περιβάλλον.</w:t>
            </w:r>
          </w:p>
        </w:tc>
      </w:tr>
    </w:tbl>
    <w:p w:rsidR="0006556F" w:rsidRPr="00290821" w:rsidRDefault="0006556F" w:rsidP="0006556F">
      <w:pPr>
        <w:spacing w:after="0"/>
        <w:rPr>
          <w:lang w:val="el-GR"/>
        </w:rPr>
      </w:pPr>
    </w:p>
    <w:p w:rsidR="0006556F" w:rsidRDefault="0006556F" w:rsidP="0006556F">
      <w:pPr>
        <w:spacing w:after="0"/>
        <w:jc w:val="center"/>
        <w:rPr>
          <w:sz w:val="24"/>
          <w:szCs w:val="24"/>
          <w:lang w:val="el-GR"/>
        </w:rPr>
      </w:pPr>
    </w:p>
    <w:p w:rsidR="0006556F" w:rsidRPr="0006556F" w:rsidRDefault="0006556F" w:rsidP="0006556F">
      <w:pPr>
        <w:spacing w:after="0"/>
        <w:jc w:val="center"/>
        <w:rPr>
          <w:b/>
        </w:rPr>
      </w:pPr>
      <w:proofErr w:type="spellStart"/>
      <w:r w:rsidRPr="0006556F">
        <w:rPr>
          <w:b/>
          <w:sz w:val="24"/>
          <w:szCs w:val="24"/>
        </w:rPr>
        <w:t>Ειδικοί</w:t>
      </w:r>
      <w:proofErr w:type="spellEnd"/>
      <w:r w:rsidRPr="0006556F">
        <w:rPr>
          <w:b/>
          <w:sz w:val="24"/>
          <w:szCs w:val="24"/>
        </w:rPr>
        <w:t xml:space="preserve"> </w:t>
      </w:r>
      <w:proofErr w:type="spellStart"/>
      <w:r w:rsidRPr="0006556F">
        <w:rPr>
          <w:b/>
          <w:sz w:val="24"/>
          <w:szCs w:val="24"/>
        </w:rPr>
        <w:t>Διδ</w:t>
      </w:r>
      <w:proofErr w:type="spellEnd"/>
      <w:r w:rsidRPr="0006556F">
        <w:rPr>
          <w:b/>
          <w:sz w:val="24"/>
          <w:szCs w:val="24"/>
        </w:rPr>
        <w:t xml:space="preserve">ακτικοί </w:t>
      </w:r>
      <w:proofErr w:type="spellStart"/>
      <w:r w:rsidRPr="0006556F">
        <w:rPr>
          <w:b/>
          <w:sz w:val="24"/>
          <w:szCs w:val="24"/>
        </w:rPr>
        <w:t>στόχοι</w:t>
      </w:r>
      <w:proofErr w:type="spellEnd"/>
    </w:p>
    <w:p w:rsidR="0006556F" w:rsidRDefault="0006556F" w:rsidP="0006556F">
      <w:pPr>
        <w:spacing w:after="0"/>
        <w:jc w:val="center"/>
      </w:pPr>
    </w:p>
    <w:tbl>
      <w:tblPr>
        <w:tblW w:w="8856" w:type="dxa"/>
        <w:tblInd w:w="-115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6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 w:rsidR="0006556F" w:rsidTr="00D32488">
        <w:tc>
          <w:tcPr>
            <w:tcW w:w="8856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left w:w="115" w:type="dxa"/>
              <w:right w:w="115" w:type="dxa"/>
            </w:tcMar>
          </w:tcPr>
          <w:p w:rsidR="0006556F" w:rsidRPr="00F92FE1" w:rsidRDefault="0006556F" w:rsidP="00D32488">
            <w:pPr>
              <w:ind w:left="360"/>
              <w:jc w:val="center"/>
              <w:rPr>
                <w:b/>
                <w:color w:val="FFFFFF"/>
              </w:rPr>
            </w:pP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Γνωστικοί</w:t>
            </w:r>
            <w:proofErr w:type="spellEnd"/>
          </w:p>
        </w:tc>
      </w:tr>
      <w:tr w:rsidR="0006556F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D32488">
            <w:pPr>
              <w:spacing w:after="0" w:line="240" w:lineRule="auto"/>
              <w:rPr>
                <w:b/>
              </w:rPr>
            </w:pPr>
            <w:proofErr w:type="spellStart"/>
            <w:r w:rsidRPr="00F92FE1">
              <w:rPr>
                <w:sz w:val="24"/>
                <w:szCs w:val="24"/>
              </w:rPr>
              <w:t>Οι</w:t>
            </w:r>
            <w:proofErr w:type="spellEnd"/>
            <w:r w:rsidRPr="00F92FE1">
              <w:rPr>
                <w:sz w:val="24"/>
                <w:szCs w:val="24"/>
              </w:rPr>
              <w:t xml:space="preserve"> μα</w:t>
            </w:r>
            <w:proofErr w:type="spellStart"/>
            <w:r w:rsidRPr="00F92FE1">
              <w:rPr>
                <w:sz w:val="24"/>
                <w:szCs w:val="24"/>
              </w:rPr>
              <w:t>θητές</w:t>
            </w:r>
            <w:proofErr w:type="spellEnd"/>
            <w:r w:rsidRPr="00F92FE1">
              <w:rPr>
                <w:sz w:val="24"/>
                <w:szCs w:val="24"/>
              </w:rPr>
              <w:t>: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lastRenderedPageBreak/>
              <w:t>να γνωρίζουν τις βασικές αρχές της φυσικής που διέπουν τις µ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ετατροπές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ενέργειας.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να αντιληφθούν την διαχρονική ανάγκη του ανθρώπου για ενέργεια.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να γνωρίζουν με ποιους τρόπους ο άνθρωπος αξιοποιούσε την ενέργεια στο παρελθόν.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να αντιληφθούν την εξάρτηση του ανθρώπου στις ημέρες μας από τα ορυκτά καύσιμα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να αντιληφθούν ότι η αλόγιστη χρήση µη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ανανεώσιµων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πηγών ενέργειας οδήγησε σε ενεργειακή κρίση, σε ρύπανση του περιβάλλοντος και σε αποσταθεροποίηση του κλίματος.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να γνωρίζουν πώς ο άνθρωπος αξιοποιεί τις ανανεώσιμες πηγές ενέργειας στις ημέρες μας</w:t>
            </w:r>
          </w:p>
        </w:tc>
      </w:tr>
    </w:tbl>
    <w:p w:rsidR="0006556F" w:rsidRPr="00290821" w:rsidRDefault="0006556F" w:rsidP="0006556F">
      <w:pPr>
        <w:spacing w:after="0"/>
        <w:jc w:val="center"/>
        <w:rPr>
          <w:lang w:val="el-GR"/>
        </w:rPr>
      </w:pPr>
    </w:p>
    <w:tbl>
      <w:tblPr>
        <w:tblW w:w="8856" w:type="dxa"/>
        <w:tblInd w:w="-115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6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 w:rsidR="0006556F" w:rsidTr="00D32488">
        <w:tc>
          <w:tcPr>
            <w:tcW w:w="8856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left w:w="115" w:type="dxa"/>
              <w:right w:w="115" w:type="dxa"/>
            </w:tcMar>
          </w:tcPr>
          <w:p w:rsidR="0006556F" w:rsidRPr="00F92FE1" w:rsidRDefault="0006556F" w:rsidP="00D32488">
            <w:pPr>
              <w:ind w:left="360"/>
              <w:jc w:val="center"/>
              <w:rPr>
                <w:b/>
                <w:color w:val="FFFFFF"/>
              </w:rPr>
            </w:pP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Δεξιότητες</w:t>
            </w:r>
            <w:proofErr w:type="spellEnd"/>
          </w:p>
        </w:tc>
      </w:tr>
      <w:tr w:rsidR="0006556F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D32488">
            <w:pPr>
              <w:spacing w:after="0" w:line="240" w:lineRule="auto"/>
              <w:rPr>
                <w:b/>
              </w:rPr>
            </w:pPr>
            <w:proofErr w:type="spellStart"/>
            <w:r w:rsidRPr="00F92FE1">
              <w:rPr>
                <w:sz w:val="24"/>
                <w:szCs w:val="24"/>
              </w:rPr>
              <w:t>Οι</w:t>
            </w:r>
            <w:proofErr w:type="spellEnd"/>
            <w:r w:rsidRPr="00F92FE1">
              <w:rPr>
                <w:sz w:val="24"/>
                <w:szCs w:val="24"/>
              </w:rPr>
              <w:t xml:space="preserve"> μα</w:t>
            </w:r>
            <w:proofErr w:type="spellStart"/>
            <w:r w:rsidRPr="00F92FE1">
              <w:rPr>
                <w:sz w:val="24"/>
                <w:szCs w:val="24"/>
              </w:rPr>
              <w:t>θητές</w:t>
            </w:r>
            <w:proofErr w:type="spellEnd"/>
            <w:r w:rsidRPr="00F92FE1">
              <w:rPr>
                <w:sz w:val="24"/>
                <w:szCs w:val="24"/>
              </w:rPr>
              <w:t>: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να καλλιεργήσουν την κριτική σκέψη µέσω της αναζήτησης αιτίων και συνεπειών.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να αναγνωρίζουν τα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πλεονεκτήµατα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, τα µ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ειονεκτήµατα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και πολλές από τις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εφαρµογές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των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ανανεώσιµων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πηγών ενέργειας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να είναι σε θέση να εξηγούν τους μηχανισμούς που χρησιμοποιούν οι μηχανές αξιοποίησης των ανανεώσιμων μορφών ενέργειας.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να είναι ικανοί για µ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ετρήσεις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,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υπολογισµούςκαι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επεξεργασία γραφικών παραστάσεων.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να συνεργάζονται αποτελεσματικά μέσα στις ομάδες.</w:t>
            </w:r>
          </w:p>
        </w:tc>
      </w:tr>
    </w:tbl>
    <w:p w:rsidR="0006556F" w:rsidRPr="00290821" w:rsidRDefault="0006556F" w:rsidP="0006556F">
      <w:pPr>
        <w:spacing w:after="0"/>
        <w:jc w:val="center"/>
        <w:rPr>
          <w:lang w:val="el-GR"/>
        </w:rPr>
      </w:pPr>
    </w:p>
    <w:p w:rsidR="0006556F" w:rsidRPr="00290821" w:rsidRDefault="0006556F" w:rsidP="0006556F">
      <w:pPr>
        <w:spacing w:after="0"/>
        <w:jc w:val="center"/>
        <w:rPr>
          <w:lang w:val="el-GR"/>
        </w:rPr>
      </w:pPr>
    </w:p>
    <w:tbl>
      <w:tblPr>
        <w:tblW w:w="8856" w:type="dxa"/>
        <w:tblInd w:w="-115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6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56"/>
      </w:tblGrid>
      <w:tr w:rsidR="0006556F" w:rsidTr="00D32488">
        <w:tc>
          <w:tcPr>
            <w:tcW w:w="8856" w:type="dxa"/>
            <w:tcBorders>
              <w:top w:val="single" w:sz="8" w:space="0" w:color="CF7B79"/>
              <w:left w:val="single" w:sz="8" w:space="0" w:color="CF7B79"/>
              <w:bottom w:val="single" w:sz="8" w:space="0" w:color="CF7B79"/>
              <w:right w:val="single" w:sz="8" w:space="0" w:color="CF7B79"/>
            </w:tcBorders>
            <w:shd w:val="clear" w:color="auto" w:fill="C0504D"/>
            <w:tcMar>
              <w:left w:w="115" w:type="dxa"/>
              <w:right w:w="115" w:type="dxa"/>
            </w:tcMar>
          </w:tcPr>
          <w:p w:rsidR="0006556F" w:rsidRPr="00F92FE1" w:rsidRDefault="0006556F" w:rsidP="00D32488">
            <w:pPr>
              <w:ind w:left="360"/>
              <w:jc w:val="center"/>
              <w:rPr>
                <w:b/>
                <w:color w:val="FFFFFF"/>
              </w:rPr>
            </w:pP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Στάσεις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06556F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D32488">
            <w:pPr>
              <w:spacing w:after="0" w:line="240" w:lineRule="auto"/>
              <w:rPr>
                <w:b/>
              </w:rPr>
            </w:pPr>
            <w:proofErr w:type="spellStart"/>
            <w:r w:rsidRPr="00F92FE1">
              <w:rPr>
                <w:sz w:val="24"/>
                <w:szCs w:val="24"/>
              </w:rPr>
              <w:t>Οι</w:t>
            </w:r>
            <w:proofErr w:type="spellEnd"/>
            <w:r w:rsidRPr="00F92FE1">
              <w:rPr>
                <w:sz w:val="24"/>
                <w:szCs w:val="24"/>
              </w:rPr>
              <w:t xml:space="preserve"> μα</w:t>
            </w:r>
            <w:proofErr w:type="spellStart"/>
            <w:r w:rsidRPr="00F92FE1">
              <w:rPr>
                <w:sz w:val="24"/>
                <w:szCs w:val="24"/>
              </w:rPr>
              <w:t>θητές</w:t>
            </w:r>
            <w:proofErr w:type="spellEnd"/>
            <w:r w:rsidRPr="00F92FE1">
              <w:rPr>
                <w:sz w:val="24"/>
                <w:szCs w:val="24"/>
              </w:rPr>
              <w:t>: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να έχουν θετική στάση απέναντι στην εργασία στις ομάδες τους και να αναπτύξουν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πνεύµα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συνεργασίας και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οµαδικότητας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να αναπτύξουν το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αίσθηµα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της προσωπικής και κοινωνικής ευθύνης σε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θέµατα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προστασίας του περιβάλλοντος.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να είναι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πρόθυµοι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για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συµµετοχή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, ανάληψη πρωτοβουλιών και δράση µε στόχο την </w:t>
            </w:r>
            <w:proofErr w:type="spellStart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εξοικονόµηση</w:t>
            </w:r>
            <w:proofErr w:type="spellEnd"/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ενέργειας.</w:t>
            </w:r>
          </w:p>
        </w:tc>
      </w:tr>
      <w:tr w:rsidR="0006556F" w:rsidRPr="00F92FE1" w:rsidTr="00D32488">
        <w:tc>
          <w:tcPr>
            <w:tcW w:w="8856" w:type="dxa"/>
            <w:shd w:val="clear" w:color="auto" w:fill="EFD3D3"/>
            <w:tcMar>
              <w:left w:w="115" w:type="dxa"/>
              <w:right w:w="115" w:type="dxa"/>
            </w:tcMar>
          </w:tcPr>
          <w:p w:rsidR="0006556F" w:rsidRPr="00F92FE1" w:rsidRDefault="0006556F" w:rsidP="0006556F">
            <w:pPr>
              <w:widowControl w:val="0"/>
              <w:numPr>
                <w:ilvl w:val="0"/>
                <w:numId w:val="36"/>
              </w:numPr>
              <w:ind w:hanging="360"/>
              <w:contextualSpacing/>
              <w:rPr>
                <w:b/>
                <w:sz w:val="24"/>
                <w:szCs w:val="24"/>
                <w:lang w:val="el-GR"/>
              </w:rPr>
            </w:pPr>
            <w:r w:rsidRPr="00F92FE1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να προσπαθήσουν να πείσουν και άλλους ανθρώπους του περιβάλλοντός τους για τα θέματα τα οποία μελέτησαν.</w:t>
            </w:r>
          </w:p>
        </w:tc>
      </w:tr>
    </w:tbl>
    <w:p w:rsidR="0006556F" w:rsidRPr="00290821" w:rsidRDefault="0006556F" w:rsidP="0006556F">
      <w:pPr>
        <w:spacing w:after="0"/>
        <w:rPr>
          <w:lang w:val="el-GR"/>
        </w:rPr>
      </w:pPr>
    </w:p>
    <w:p w:rsidR="0006556F" w:rsidRPr="0006556F" w:rsidRDefault="0006556F" w:rsidP="0006556F">
      <w:pPr>
        <w:rPr>
          <w:lang w:val="el-GR"/>
        </w:rPr>
      </w:pPr>
    </w:p>
    <w:p w:rsidR="00207E44" w:rsidRPr="00207E44" w:rsidRDefault="00207E44" w:rsidP="00207E44">
      <w:pPr>
        <w:pStyle w:val="Title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lastRenderedPageBreak/>
        <w:t xml:space="preserve">Χαρακτηριστικά του </w:t>
      </w:r>
      <w:r>
        <w:rPr>
          <w:rStyle w:val="Strong"/>
          <w:rFonts w:asciiTheme="minorHAnsi" w:hAnsiTheme="minorHAnsi" w:cs="Arial"/>
          <w:color w:val="auto"/>
          <w:sz w:val="30"/>
          <w:szCs w:val="30"/>
          <w:lang w:val="en-US"/>
        </w:rPr>
        <w:t>project</w:t>
      </w:r>
    </w:p>
    <w:p w:rsidR="00207E44" w:rsidRPr="00624374" w:rsidRDefault="00207E44" w:rsidP="00207E44">
      <w:pPr>
        <w:spacing w:after="0" w:line="240" w:lineRule="auto"/>
        <w:rPr>
          <w:sz w:val="24"/>
          <w:lang w:val="el-GR"/>
        </w:rPr>
      </w:pPr>
      <w:r w:rsidRPr="00207E44">
        <w:rPr>
          <w:b/>
          <w:sz w:val="24"/>
          <w:u w:val="single"/>
          <w:lang w:val="el-GR"/>
        </w:rPr>
        <w:t>Σκοπός:</w:t>
      </w:r>
      <w:r>
        <w:rPr>
          <w:sz w:val="24"/>
          <w:lang w:val="el-GR"/>
        </w:rPr>
        <w:t xml:space="preserve"> Βασικός σκοπός του εν λόγω </w:t>
      </w:r>
      <w:proofErr w:type="spellStart"/>
      <w:r w:rsidRPr="00207E44">
        <w:rPr>
          <w:sz w:val="24"/>
          <w:lang w:val="el-GR"/>
        </w:rPr>
        <w:t>project</w:t>
      </w:r>
      <w:proofErr w:type="spellEnd"/>
      <w:r w:rsidR="00700E6A">
        <w:rPr>
          <w:sz w:val="24"/>
          <w:lang w:val="el-GR"/>
        </w:rPr>
        <w:t xml:space="preserve"> </w:t>
      </w:r>
      <w:r>
        <w:rPr>
          <w:sz w:val="24"/>
          <w:lang w:val="el-GR"/>
        </w:rPr>
        <w:t>είναι  να ενη</w:t>
      </w:r>
      <w:r w:rsidR="00476BC5">
        <w:rPr>
          <w:sz w:val="24"/>
          <w:lang w:val="el-GR"/>
        </w:rPr>
        <w:t>μερώσει και να ευαισθητοποιήσει τους μαθητές πάνω σε περιβαλλοντικά θέματα καθώς και η δημιουργία αισθήματος ευθύνης απέναντι σε αυτά και  ανάγκης επίλυσής τους.</w:t>
      </w:r>
    </w:p>
    <w:p w:rsidR="00207E44" w:rsidRPr="00207E44" w:rsidRDefault="00207E44" w:rsidP="00207E44">
      <w:pPr>
        <w:pStyle w:val="ListParagraph"/>
        <w:spacing w:after="0" w:line="240" w:lineRule="auto"/>
        <w:rPr>
          <w:sz w:val="24"/>
          <w:lang w:val="el-GR"/>
        </w:rPr>
      </w:pPr>
    </w:p>
    <w:p w:rsidR="00C37DD9" w:rsidRPr="00C37DD9" w:rsidRDefault="00207E44" w:rsidP="00207E44">
      <w:pPr>
        <w:spacing w:after="0" w:line="240" w:lineRule="auto"/>
        <w:rPr>
          <w:b/>
          <w:bCs/>
          <w:sz w:val="24"/>
          <w:u w:val="single"/>
          <w:lang w:val="el-GR"/>
        </w:rPr>
      </w:pPr>
      <w:r w:rsidRPr="00C37DD9">
        <w:rPr>
          <w:b/>
          <w:bCs/>
          <w:sz w:val="24"/>
          <w:u w:val="single"/>
          <w:lang w:val="el-GR"/>
        </w:rPr>
        <w:t xml:space="preserve">Σύνδεση με άλλα γνωστικά αντικείμενα </w:t>
      </w:r>
    </w:p>
    <w:p w:rsidR="00C37DD9" w:rsidRDefault="00C37DD9" w:rsidP="00C37DD9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lang w:val="el-GR"/>
        </w:rPr>
      </w:pPr>
      <w:r w:rsidRPr="00C37DD9">
        <w:rPr>
          <w:sz w:val="24"/>
          <w:lang w:val="el-GR"/>
        </w:rPr>
        <w:t>Γλώσσα</w:t>
      </w:r>
      <w:r w:rsidR="00476BC5">
        <w:rPr>
          <w:sz w:val="24"/>
          <w:lang w:val="el-GR"/>
        </w:rPr>
        <w:t xml:space="preserve"> (Δημιουργία </w:t>
      </w:r>
      <w:proofErr w:type="spellStart"/>
      <w:r w:rsidR="00476BC5">
        <w:rPr>
          <w:sz w:val="24"/>
        </w:rPr>
        <w:t>ppt</w:t>
      </w:r>
      <w:proofErr w:type="spellEnd"/>
      <w:r w:rsidR="00476BC5" w:rsidRPr="00476BC5">
        <w:rPr>
          <w:sz w:val="24"/>
          <w:lang w:val="el-GR"/>
        </w:rPr>
        <w:t>,</w:t>
      </w:r>
      <w:r w:rsidR="00476BC5">
        <w:rPr>
          <w:sz w:val="24"/>
          <w:lang w:val="el-GR"/>
        </w:rPr>
        <w:t xml:space="preserve"> σύνταξη επιστολών και ενημερωτικών φυλλαδίων)</w:t>
      </w:r>
    </w:p>
    <w:p w:rsidR="00C37DD9" w:rsidRPr="00476BC5" w:rsidRDefault="00C37DD9" w:rsidP="00476BC5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lang w:val="el-GR"/>
        </w:rPr>
      </w:pPr>
      <w:r>
        <w:rPr>
          <w:sz w:val="24"/>
          <w:lang w:val="el-GR"/>
        </w:rPr>
        <w:t>Μα</w:t>
      </w:r>
      <w:r w:rsidR="00476BC5">
        <w:rPr>
          <w:sz w:val="24"/>
          <w:lang w:val="el-GR"/>
        </w:rPr>
        <w:t>θηματικά (δημιουργία πινάκων, επεξεργασία διαγραμμάτων κ.α.</w:t>
      </w:r>
      <w:r>
        <w:rPr>
          <w:sz w:val="24"/>
          <w:lang w:val="el-GR"/>
        </w:rPr>
        <w:t>)</w:t>
      </w:r>
    </w:p>
    <w:p w:rsidR="00C37DD9" w:rsidRDefault="00C37DD9" w:rsidP="00C37DD9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lang w:val="el-GR"/>
        </w:rPr>
      </w:pPr>
      <w:r>
        <w:rPr>
          <w:sz w:val="24"/>
          <w:lang w:val="el-GR"/>
        </w:rPr>
        <w:t>Εικαστικά (</w:t>
      </w:r>
      <w:r w:rsidR="00476BC5">
        <w:rPr>
          <w:sz w:val="24"/>
          <w:lang w:val="el-GR"/>
        </w:rPr>
        <w:t xml:space="preserve">κατασκευή μακετών και αφισών </w:t>
      </w:r>
      <w:r>
        <w:rPr>
          <w:sz w:val="24"/>
          <w:lang w:val="el-GR"/>
        </w:rPr>
        <w:t>κ.α.)</w:t>
      </w:r>
    </w:p>
    <w:p w:rsidR="00C37DD9" w:rsidRDefault="00C37DD9" w:rsidP="00C37DD9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lang w:val="el-GR"/>
        </w:rPr>
      </w:pPr>
      <w:r>
        <w:rPr>
          <w:sz w:val="24"/>
          <w:lang w:val="el-GR"/>
        </w:rPr>
        <w:t>Αγωγή του Πολίτη (</w:t>
      </w:r>
      <w:r w:rsidR="00476BC5">
        <w:rPr>
          <w:sz w:val="24"/>
          <w:lang w:val="el-GR"/>
        </w:rPr>
        <w:t>οι επιπτώσεις του ενεργειακού προβλήματος στην κοινωνία)</w:t>
      </w:r>
    </w:p>
    <w:p w:rsidR="00C37DD9" w:rsidRPr="00476BC5" w:rsidRDefault="00C37DD9" w:rsidP="00476BC5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lang w:val="el-GR"/>
        </w:rPr>
      </w:pPr>
      <w:r>
        <w:rPr>
          <w:sz w:val="24"/>
          <w:lang w:val="el-GR"/>
        </w:rPr>
        <w:t xml:space="preserve">Φυσική( ενότητα </w:t>
      </w:r>
      <w:r>
        <w:rPr>
          <w:sz w:val="24"/>
        </w:rPr>
        <w:t>:</w:t>
      </w:r>
      <w:r w:rsidR="00476BC5">
        <w:rPr>
          <w:sz w:val="24"/>
          <w:lang w:val="el-GR"/>
        </w:rPr>
        <w:t xml:space="preserve"> Ενέργεια</w:t>
      </w:r>
      <w:r>
        <w:rPr>
          <w:sz w:val="24"/>
          <w:lang w:val="el-GR"/>
        </w:rPr>
        <w:t>)</w:t>
      </w:r>
    </w:p>
    <w:p w:rsidR="00C37DD9" w:rsidRPr="00C37DD9" w:rsidRDefault="00C37DD9" w:rsidP="00C37DD9">
      <w:pPr>
        <w:pStyle w:val="ListParagraph"/>
        <w:numPr>
          <w:ilvl w:val="0"/>
          <w:numId w:val="32"/>
        </w:numPr>
        <w:spacing w:after="0" w:line="240" w:lineRule="auto"/>
        <w:rPr>
          <w:sz w:val="24"/>
          <w:lang w:val="el-GR"/>
        </w:rPr>
      </w:pPr>
      <w:r>
        <w:rPr>
          <w:sz w:val="24"/>
          <w:lang w:val="el-GR"/>
        </w:rPr>
        <w:t>Ιστορία (</w:t>
      </w:r>
      <w:r w:rsidR="00476BC5">
        <w:rPr>
          <w:sz w:val="24"/>
          <w:lang w:val="el-GR"/>
        </w:rPr>
        <w:t xml:space="preserve">η διαχρονικότητα της χρήσης </w:t>
      </w:r>
      <w:r w:rsidR="0006556F">
        <w:rPr>
          <w:sz w:val="24"/>
          <w:lang w:val="el-GR"/>
        </w:rPr>
        <w:t xml:space="preserve">των πράσινων </w:t>
      </w:r>
      <w:r w:rsidR="00476BC5">
        <w:rPr>
          <w:sz w:val="24"/>
          <w:lang w:val="el-GR"/>
        </w:rPr>
        <w:t xml:space="preserve"> μορφών ενέργειας</w:t>
      </w:r>
      <w:r>
        <w:rPr>
          <w:sz w:val="24"/>
          <w:lang w:val="el-GR"/>
        </w:rPr>
        <w:t>)</w:t>
      </w:r>
    </w:p>
    <w:p w:rsidR="00C37DD9" w:rsidRDefault="00C37DD9" w:rsidP="00C37DD9">
      <w:pPr>
        <w:spacing w:after="0" w:line="240" w:lineRule="auto"/>
        <w:rPr>
          <w:bCs/>
          <w:sz w:val="24"/>
          <w:lang w:val="el-GR"/>
        </w:rPr>
      </w:pPr>
    </w:p>
    <w:p w:rsidR="00C37DD9" w:rsidRDefault="00C37DD9" w:rsidP="00C37DD9">
      <w:pPr>
        <w:spacing w:after="0" w:line="240" w:lineRule="auto"/>
        <w:rPr>
          <w:bCs/>
          <w:sz w:val="24"/>
          <w:lang w:val="el-GR"/>
        </w:rPr>
      </w:pPr>
    </w:p>
    <w:p w:rsidR="00C37DD9" w:rsidRPr="00C37DD9" w:rsidRDefault="00C37DD9" w:rsidP="00C37DD9">
      <w:pPr>
        <w:spacing w:after="0" w:line="240" w:lineRule="auto"/>
        <w:rPr>
          <w:b/>
          <w:bCs/>
          <w:sz w:val="24"/>
          <w:u w:val="single"/>
          <w:lang w:val="el-GR"/>
        </w:rPr>
      </w:pPr>
      <w:r>
        <w:rPr>
          <w:b/>
          <w:bCs/>
          <w:sz w:val="24"/>
          <w:u w:val="single"/>
          <w:lang w:val="el-GR"/>
        </w:rPr>
        <w:t xml:space="preserve">Διάρκεια </w:t>
      </w:r>
      <w:r>
        <w:rPr>
          <w:b/>
          <w:bCs/>
          <w:sz w:val="24"/>
          <w:u w:val="single"/>
        </w:rPr>
        <w:t xml:space="preserve">: </w:t>
      </w:r>
      <w:r w:rsidRPr="00C37DD9">
        <w:rPr>
          <w:bCs/>
          <w:sz w:val="24"/>
        </w:rPr>
        <w:t xml:space="preserve">1,5 </w:t>
      </w:r>
      <w:r w:rsidRPr="00C37DD9">
        <w:rPr>
          <w:bCs/>
          <w:sz w:val="24"/>
          <w:lang w:val="el-GR"/>
        </w:rPr>
        <w:t>μήνας</w:t>
      </w:r>
    </w:p>
    <w:p w:rsidR="00EF1481" w:rsidRDefault="00EF1481" w:rsidP="00C37DD9">
      <w:pPr>
        <w:spacing w:after="0" w:line="240" w:lineRule="auto"/>
        <w:rPr>
          <w:bCs/>
          <w:sz w:val="24"/>
          <w:lang w:val="el-GR"/>
        </w:rPr>
      </w:pPr>
    </w:p>
    <w:p w:rsidR="006A08A5" w:rsidRDefault="006A08A5" w:rsidP="00C37DD9">
      <w:pPr>
        <w:spacing w:after="0" w:line="240" w:lineRule="auto"/>
        <w:rPr>
          <w:b/>
          <w:bCs/>
          <w:sz w:val="24"/>
          <w:u w:val="single"/>
          <w:lang w:val="el-GR"/>
        </w:rPr>
      </w:pPr>
    </w:p>
    <w:p w:rsidR="00722466" w:rsidRPr="00722466" w:rsidRDefault="00722466" w:rsidP="00722466">
      <w:pPr>
        <w:pStyle w:val="Title"/>
        <w:jc w:val="center"/>
        <w:rPr>
          <w:rStyle w:val="Strong"/>
          <w:rFonts w:asciiTheme="minorHAnsi" w:hAnsiTheme="minorHAnsi" w:cs="Arial"/>
          <w:color w:val="auto"/>
          <w:sz w:val="30"/>
          <w:szCs w:val="30"/>
          <w:lang w:val="en-US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t xml:space="preserve">Φάσεις υλοποίησης του </w:t>
      </w:r>
      <w:r>
        <w:rPr>
          <w:rStyle w:val="Strong"/>
          <w:rFonts w:asciiTheme="minorHAnsi" w:hAnsiTheme="minorHAnsi" w:cs="Arial"/>
          <w:color w:val="auto"/>
          <w:sz w:val="30"/>
          <w:szCs w:val="30"/>
          <w:lang w:val="en-US"/>
        </w:rPr>
        <w:t>project</w:t>
      </w:r>
    </w:p>
    <w:p w:rsidR="00722466" w:rsidRPr="0012172B" w:rsidRDefault="006A08A5" w:rsidP="0012172B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Cs/>
          <w:sz w:val="24"/>
          <w:lang w:val="el-GR"/>
        </w:rPr>
      </w:pPr>
      <w:r w:rsidRPr="006A08A5">
        <w:rPr>
          <w:b/>
          <w:bCs/>
          <w:sz w:val="24"/>
          <w:lang w:val="el-GR"/>
        </w:rPr>
        <w:t>Προσανατολισμός</w:t>
      </w:r>
      <w:r w:rsidRPr="006A08A5">
        <w:rPr>
          <w:bCs/>
          <w:sz w:val="24"/>
          <w:lang w:val="el-GR"/>
        </w:rPr>
        <w:t xml:space="preserve">: </w:t>
      </w:r>
      <w:r>
        <w:rPr>
          <w:bCs/>
          <w:sz w:val="24"/>
          <w:lang w:val="el-GR"/>
        </w:rPr>
        <w:t>με αφορμή την ενότη</w:t>
      </w:r>
      <w:r w:rsidR="00476BC5">
        <w:rPr>
          <w:bCs/>
          <w:sz w:val="24"/>
          <w:lang w:val="el-GR"/>
        </w:rPr>
        <w:t>τα «Ενέργεια</w:t>
      </w:r>
      <w:r>
        <w:rPr>
          <w:bCs/>
          <w:sz w:val="24"/>
          <w:lang w:val="el-GR"/>
        </w:rPr>
        <w:t xml:space="preserve">» του μαθήματος της φυσικής ξεκινάει συζήτηση στην τάξη σχετικά </w:t>
      </w:r>
      <w:r w:rsidR="00476BC5">
        <w:rPr>
          <w:bCs/>
          <w:sz w:val="24"/>
          <w:lang w:val="el-GR"/>
        </w:rPr>
        <w:t>με τις διάφορες μορφές ενέργειας</w:t>
      </w:r>
      <w:r>
        <w:rPr>
          <w:bCs/>
          <w:sz w:val="24"/>
          <w:lang w:val="el-GR"/>
        </w:rPr>
        <w:t xml:space="preserve">, </w:t>
      </w:r>
      <w:r w:rsidR="00476BC5">
        <w:rPr>
          <w:bCs/>
          <w:sz w:val="24"/>
          <w:lang w:val="el-GR"/>
        </w:rPr>
        <w:t>και η κατηγοριοποίησή τους σε ανανεώσιμες και μη ανανεώσιμες.</w:t>
      </w:r>
    </w:p>
    <w:p w:rsidR="00722466" w:rsidRPr="00722466" w:rsidRDefault="006A08A5" w:rsidP="006A08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Cs/>
          <w:sz w:val="24"/>
          <w:lang w:val="el-GR"/>
        </w:rPr>
      </w:pPr>
      <w:r w:rsidRPr="006A08A5">
        <w:rPr>
          <w:b/>
          <w:bCs/>
          <w:sz w:val="24"/>
          <w:lang w:val="el-GR"/>
        </w:rPr>
        <w:t xml:space="preserve">Χωρισμός σε ομάδες – Συμβόλαιο συνεργασίας </w:t>
      </w:r>
      <w:r w:rsidRPr="006A08A5">
        <w:rPr>
          <w:bCs/>
          <w:sz w:val="24"/>
          <w:lang w:val="el-GR"/>
        </w:rPr>
        <w:t>:</w:t>
      </w:r>
      <w:r>
        <w:rPr>
          <w:bCs/>
          <w:sz w:val="24"/>
          <w:lang w:val="el-GR"/>
        </w:rPr>
        <w:t xml:space="preserve"> Οι μαθητές μοιράζονται από τον εκπαιδευτικό σε 4 ομάδες οι οποίες υπογράφουν συμβόλαιο συνεργασίας στο οποίο ορίζονται οι δεσμεύσεις και οι στόχοι τους.</w:t>
      </w:r>
    </w:p>
    <w:p w:rsidR="00722466" w:rsidRDefault="00722466" w:rsidP="006A08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Cs/>
          <w:sz w:val="24"/>
          <w:lang w:val="el-GR"/>
        </w:rPr>
      </w:pPr>
      <w:r>
        <w:rPr>
          <w:b/>
          <w:bCs/>
          <w:sz w:val="24"/>
          <w:lang w:val="el-GR"/>
        </w:rPr>
        <w:t xml:space="preserve">Ιστορική αναδρομή </w:t>
      </w:r>
      <w:r w:rsidRPr="00722466">
        <w:rPr>
          <w:bCs/>
          <w:sz w:val="24"/>
          <w:lang w:val="el-GR"/>
        </w:rPr>
        <w:t>:</w:t>
      </w:r>
      <w:r>
        <w:rPr>
          <w:bCs/>
          <w:sz w:val="24"/>
          <w:lang w:val="el-GR"/>
        </w:rPr>
        <w:t xml:space="preserve"> Οι ομάδες κάνουν ιστορική αναδρομή για το πώς ο άνθρωπος χρησιμοποιούσε τις πράσινες μορφές ενέργειας διαχρονικά.</w:t>
      </w:r>
    </w:p>
    <w:p w:rsidR="00722466" w:rsidRDefault="00722466" w:rsidP="006A08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Cs/>
          <w:sz w:val="24"/>
          <w:lang w:val="el-GR"/>
        </w:rPr>
      </w:pPr>
      <w:r>
        <w:rPr>
          <w:b/>
          <w:bCs/>
          <w:sz w:val="24"/>
          <w:lang w:val="el-GR"/>
        </w:rPr>
        <w:t>Αποτίμηση σημερινής κατάστασης</w:t>
      </w:r>
      <w:r w:rsidRPr="00722466">
        <w:rPr>
          <w:bCs/>
          <w:sz w:val="24"/>
          <w:lang w:val="el-GR"/>
        </w:rPr>
        <w:t>:</w:t>
      </w:r>
      <w:r>
        <w:rPr>
          <w:bCs/>
          <w:sz w:val="24"/>
          <w:lang w:val="el-GR"/>
        </w:rPr>
        <w:t xml:space="preserve"> Αναδεικνύεται η σημερινή κατάσταση, η εξάρτηση του ανθρώπου από τα  ορυκτά καύσιμα και επιπτώσεις που έχει η χρήση τους στο περιβάλλον.</w:t>
      </w:r>
    </w:p>
    <w:p w:rsidR="0012172B" w:rsidRDefault="00722466" w:rsidP="006A08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Cs/>
          <w:sz w:val="24"/>
          <w:lang w:val="el-GR"/>
        </w:rPr>
      </w:pPr>
      <w:r>
        <w:rPr>
          <w:b/>
          <w:bCs/>
          <w:sz w:val="24"/>
          <w:lang w:val="el-GR"/>
        </w:rPr>
        <w:t>Διερεύνηση των εναλλακτικών επιλογών</w:t>
      </w:r>
      <w:r w:rsidRPr="00722466">
        <w:rPr>
          <w:bCs/>
          <w:sz w:val="24"/>
          <w:lang w:val="el-GR"/>
        </w:rPr>
        <w:t xml:space="preserve">: </w:t>
      </w:r>
      <w:r>
        <w:rPr>
          <w:bCs/>
          <w:sz w:val="24"/>
          <w:lang w:val="el-GR"/>
        </w:rPr>
        <w:t xml:space="preserve">Οι ομάδες διερευνούν τι μπορούμε να κάνουμε μέσα στην καθημερινότητα ώστε να μειώσουμε την χρήση ενέργειας αλλά και τι μπορεί να γίνει </w:t>
      </w:r>
      <w:r w:rsidR="0012172B">
        <w:rPr>
          <w:bCs/>
          <w:sz w:val="24"/>
          <w:lang w:val="el-GR"/>
        </w:rPr>
        <w:t>στο επίπεδο της μαζικής</w:t>
      </w:r>
      <w:r>
        <w:rPr>
          <w:bCs/>
          <w:sz w:val="24"/>
          <w:lang w:val="el-GR"/>
        </w:rPr>
        <w:t xml:space="preserve"> παραγωγής ενέργειας </w:t>
      </w:r>
      <w:r w:rsidRPr="00722466">
        <w:rPr>
          <w:bCs/>
          <w:sz w:val="24"/>
          <w:lang w:val="el-GR"/>
        </w:rPr>
        <w:t xml:space="preserve"> </w:t>
      </w:r>
      <w:r>
        <w:rPr>
          <w:bCs/>
          <w:sz w:val="24"/>
          <w:lang w:val="el-GR"/>
        </w:rPr>
        <w:t>ώστε να γίνει μεταστροφή σε πράσινες μορφές ενέργειας.</w:t>
      </w:r>
    </w:p>
    <w:p w:rsidR="0012172B" w:rsidRDefault="0012172B" w:rsidP="006A08A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bCs/>
          <w:sz w:val="24"/>
          <w:lang w:val="el-GR"/>
        </w:rPr>
      </w:pPr>
      <w:r>
        <w:rPr>
          <w:b/>
          <w:bCs/>
          <w:sz w:val="24"/>
          <w:lang w:val="el-GR"/>
        </w:rPr>
        <w:t xml:space="preserve">Σύνοψη </w:t>
      </w:r>
      <w:r w:rsidRPr="0012172B">
        <w:rPr>
          <w:b/>
          <w:bCs/>
          <w:sz w:val="24"/>
          <w:lang w:val="el-GR"/>
        </w:rPr>
        <w:t>–</w:t>
      </w:r>
      <w:r>
        <w:rPr>
          <w:b/>
          <w:bCs/>
          <w:sz w:val="24"/>
          <w:lang w:val="el-GR"/>
        </w:rPr>
        <w:t>ενημέρωση -</w:t>
      </w:r>
      <w:r w:rsidRPr="0012172B">
        <w:rPr>
          <w:b/>
          <w:bCs/>
          <w:sz w:val="24"/>
          <w:lang w:val="el-GR"/>
        </w:rPr>
        <w:t xml:space="preserve"> προτάσεις για το σχολείο :</w:t>
      </w:r>
      <w:r>
        <w:rPr>
          <w:bCs/>
          <w:sz w:val="24"/>
          <w:lang w:val="el-GR"/>
        </w:rPr>
        <w:t xml:space="preserve">  Οι ομάδες γράφουν μια επιστολή στον κ. Ζώη προτείνοντάς του τρόπους εξοικονόμησης ενέργειας όσον αφορά τη λειτουργία του σχολείου. Επίσης κατασκευάζουν ενημερωτικό φυλλάδιο το οποίο μοιράζουν στο σχολείο.</w:t>
      </w:r>
    </w:p>
    <w:p w:rsidR="0012172B" w:rsidRDefault="0012172B" w:rsidP="0012172B">
      <w:pPr>
        <w:spacing w:after="0" w:line="240" w:lineRule="auto"/>
        <w:jc w:val="both"/>
        <w:rPr>
          <w:bCs/>
          <w:sz w:val="24"/>
          <w:lang w:val="el-GR"/>
        </w:rPr>
      </w:pPr>
    </w:p>
    <w:p w:rsidR="0012172B" w:rsidRDefault="0012172B" w:rsidP="0012172B">
      <w:pPr>
        <w:spacing w:after="0" w:line="240" w:lineRule="auto"/>
        <w:jc w:val="both"/>
        <w:rPr>
          <w:bCs/>
          <w:sz w:val="24"/>
          <w:lang w:val="el-GR"/>
        </w:rPr>
      </w:pPr>
    </w:p>
    <w:p w:rsidR="0012172B" w:rsidRPr="0012172B" w:rsidRDefault="0012172B" w:rsidP="0012172B">
      <w:pPr>
        <w:pStyle w:val="Title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t>Δραστηριότητες</w:t>
      </w:r>
    </w:p>
    <w:p w:rsidR="006A08A5" w:rsidRDefault="0012172B" w:rsidP="0012172B">
      <w:pPr>
        <w:spacing w:after="0" w:line="240" w:lineRule="auto"/>
        <w:jc w:val="both"/>
        <w:rPr>
          <w:bCs/>
          <w:sz w:val="24"/>
          <w:lang w:val="el-GR"/>
        </w:rPr>
      </w:pPr>
      <w:r>
        <w:rPr>
          <w:bCs/>
          <w:sz w:val="24"/>
          <w:lang w:val="el-GR"/>
        </w:rPr>
        <w:lastRenderedPageBreak/>
        <w:t>Οι δραστηριότητες άλλοτε θα είναι ομαδικές άλλοτε θα είναι ατομικές.</w:t>
      </w:r>
    </w:p>
    <w:p w:rsidR="0012172B" w:rsidRPr="0012172B" w:rsidRDefault="0012172B" w:rsidP="0012172B">
      <w:pPr>
        <w:spacing w:after="0" w:line="240" w:lineRule="auto"/>
        <w:jc w:val="both"/>
        <w:rPr>
          <w:bCs/>
          <w:sz w:val="24"/>
          <w:lang w:val="el-GR"/>
        </w:rPr>
      </w:pPr>
    </w:p>
    <w:p w:rsidR="00EF1481" w:rsidRPr="00C37DD9" w:rsidRDefault="00EF1481" w:rsidP="00C37DD9">
      <w:pPr>
        <w:spacing w:after="0" w:line="240" w:lineRule="auto"/>
        <w:rPr>
          <w:bCs/>
          <w:sz w:val="24"/>
          <w:lang w:val="el-GR"/>
        </w:rPr>
      </w:pPr>
    </w:p>
    <w:p w:rsidR="0036051C" w:rsidRPr="00076F45" w:rsidRDefault="0036051C" w:rsidP="0036051C">
      <w:pPr>
        <w:pStyle w:val="Title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t xml:space="preserve">Ροή δραστηριοτήτων </w:t>
      </w:r>
    </w:p>
    <w:p w:rsidR="0006556F" w:rsidRDefault="0006556F" w:rsidP="0006556F">
      <w:pPr>
        <w:spacing w:after="0"/>
        <w:jc w:val="center"/>
      </w:pPr>
    </w:p>
    <w:tbl>
      <w:tblPr>
        <w:tblW w:w="10170" w:type="dxa"/>
        <w:tblInd w:w="-695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6" w:space="0" w:color="FFFFF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10"/>
        <w:gridCol w:w="2160"/>
      </w:tblGrid>
      <w:tr w:rsidR="0006556F" w:rsidTr="006F32AC">
        <w:tc>
          <w:tcPr>
            <w:tcW w:w="10170" w:type="dxa"/>
            <w:gridSpan w:val="2"/>
            <w:tcBorders>
              <w:bottom w:val="single" w:sz="12" w:space="0" w:color="FFFFFF"/>
            </w:tcBorders>
            <w:shd w:val="clear" w:color="auto" w:fill="F3730A"/>
            <w:tcMar>
              <w:left w:w="115" w:type="dxa"/>
              <w:right w:w="115" w:type="dxa"/>
            </w:tcMar>
          </w:tcPr>
          <w:p w:rsidR="0006556F" w:rsidRPr="00F92FE1" w:rsidRDefault="0006556F" w:rsidP="00D32488">
            <w:pPr>
              <w:spacing w:before="120" w:after="120" w:line="240" w:lineRule="auto"/>
              <w:jc w:val="center"/>
              <w:rPr>
                <w:b/>
                <w:color w:val="FFFFFF"/>
              </w:rPr>
            </w:pPr>
          </w:p>
        </w:tc>
      </w:tr>
      <w:tr w:rsidR="0006556F" w:rsidTr="00B673DF">
        <w:tc>
          <w:tcPr>
            <w:tcW w:w="8010" w:type="dxa"/>
            <w:shd w:val="clear" w:color="auto" w:fill="DBEEF3"/>
            <w:tcMar>
              <w:left w:w="115" w:type="dxa"/>
              <w:right w:w="115" w:type="dxa"/>
            </w:tcMar>
          </w:tcPr>
          <w:p w:rsidR="0006556F" w:rsidRPr="00F92FE1" w:rsidRDefault="0006556F" w:rsidP="00D32488">
            <w:pPr>
              <w:spacing w:before="120" w:after="120" w:line="240" w:lineRule="auto"/>
              <w:rPr>
                <w:b/>
              </w:rPr>
            </w:pPr>
            <w:proofErr w:type="spellStart"/>
            <w:r w:rsidRPr="00F92FE1">
              <w:rPr>
                <w:b/>
                <w:sz w:val="24"/>
                <w:szCs w:val="24"/>
              </w:rPr>
              <w:t>Οι</w:t>
            </w:r>
            <w:proofErr w:type="spellEnd"/>
            <w:r w:rsidRPr="00F92FE1">
              <w:rPr>
                <w:b/>
                <w:sz w:val="24"/>
                <w:szCs w:val="24"/>
              </w:rPr>
              <w:t xml:space="preserve"> μα</w:t>
            </w:r>
            <w:proofErr w:type="spellStart"/>
            <w:r w:rsidRPr="00F92FE1">
              <w:rPr>
                <w:b/>
                <w:sz w:val="24"/>
                <w:szCs w:val="24"/>
              </w:rPr>
              <w:t>θητές</w:t>
            </w:r>
            <w:proofErr w:type="spellEnd"/>
            <w:r w:rsidRPr="00F92FE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160" w:type="dxa"/>
            <w:shd w:val="clear" w:color="auto" w:fill="DBEEF3"/>
            <w:tcMar>
              <w:left w:w="115" w:type="dxa"/>
              <w:right w:w="115" w:type="dxa"/>
            </w:tcMar>
          </w:tcPr>
          <w:p w:rsidR="0006556F" w:rsidRDefault="0006556F" w:rsidP="00D32488">
            <w:pPr>
              <w:spacing w:before="120" w:after="120" w:line="240" w:lineRule="auto"/>
              <w:jc w:val="center"/>
            </w:pPr>
            <w:r w:rsidRPr="00F92FE1">
              <w:rPr>
                <w:b/>
                <w:sz w:val="24"/>
                <w:szCs w:val="24"/>
              </w:rPr>
              <w:t>Learning objects</w:t>
            </w:r>
          </w:p>
        </w:tc>
      </w:tr>
      <w:tr w:rsidR="006F32AC" w:rsidTr="00B673DF">
        <w:tc>
          <w:tcPr>
            <w:tcW w:w="8010" w:type="dxa"/>
            <w:shd w:val="clear" w:color="auto" w:fill="EDF6F9"/>
            <w:tcMar>
              <w:left w:w="115" w:type="dxa"/>
              <w:right w:w="115" w:type="dxa"/>
            </w:tcMar>
          </w:tcPr>
          <w:p w:rsidR="006F32AC" w:rsidRDefault="006F32AC" w:rsidP="006F32AC">
            <w:pPr>
              <w:pStyle w:val="ListParagraph"/>
              <w:numPr>
                <w:ilvl w:val="0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t>«Τι είναι ενέργεια; ».</w:t>
            </w:r>
          </w:p>
          <w:p w:rsidR="006F32AC" w:rsidRPr="006F32AC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</w:rPr>
              <w:t>Brainstorming</w:t>
            </w:r>
            <w:r w:rsidRPr="006F32AC">
              <w:rPr>
                <w:bCs/>
                <w:color w:val="000000"/>
                <w:sz w:val="24"/>
                <w:lang w:val="el-GR"/>
              </w:rPr>
              <w:t xml:space="preserve"> στην τάξη. Ο εκπαιδευτικός καταγράφει τις διάφορες διατυπώσεις σε νοητικό χάρτη.</w:t>
            </w:r>
          </w:p>
          <w:p w:rsidR="006F32AC" w:rsidRPr="006F32AC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Οι ομάδες κάνουν διαγωνισμό στην τάξη αναζητώντας την απάντηση στα βιβλία τους.</w:t>
            </w:r>
          </w:p>
          <w:p w:rsidR="006F32AC" w:rsidRPr="00B673DF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Ο νοητικός χάρτης συμπληρώνεται με τον τελικό ορισμό.</w:t>
            </w:r>
          </w:p>
          <w:p w:rsidR="00B673DF" w:rsidRDefault="00B673DF" w:rsidP="00B673DF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color w:val="000000"/>
                <w:sz w:val="24"/>
                <w:lang w:val="el-GR"/>
              </w:rPr>
            </w:pPr>
          </w:p>
        </w:tc>
        <w:tc>
          <w:tcPr>
            <w:tcW w:w="2160" w:type="dxa"/>
            <w:shd w:val="clear" w:color="auto" w:fill="EDF6F9"/>
            <w:tcMar>
              <w:left w:w="115" w:type="dxa"/>
              <w:right w:w="115" w:type="dxa"/>
            </w:tcMar>
            <w:vAlign w:val="center"/>
          </w:tcPr>
          <w:p w:rsidR="006F32AC" w:rsidRDefault="006F32AC" w:rsidP="00D32488">
            <w:pPr>
              <w:spacing w:before="120" w:after="0" w:line="100" w:lineRule="atLeast"/>
              <w:jc w:val="center"/>
            </w:pPr>
            <w:r>
              <w:rPr>
                <w:color w:val="000000"/>
                <w:sz w:val="24"/>
                <w:lang w:val="el-GR"/>
              </w:rPr>
              <w:t xml:space="preserve">Φ.Ε. , </w:t>
            </w:r>
            <w:r>
              <w:rPr>
                <w:color w:val="000000"/>
                <w:sz w:val="24"/>
              </w:rPr>
              <w:t>bubbl.us</w:t>
            </w:r>
          </w:p>
        </w:tc>
      </w:tr>
      <w:tr w:rsidR="006F32AC" w:rsidRPr="00F92FE1" w:rsidTr="00B673DF">
        <w:tc>
          <w:tcPr>
            <w:tcW w:w="8010" w:type="dxa"/>
            <w:shd w:val="clear" w:color="auto" w:fill="DBEEF3"/>
            <w:tcMar>
              <w:left w:w="115" w:type="dxa"/>
              <w:right w:w="115" w:type="dxa"/>
            </w:tcMar>
          </w:tcPr>
          <w:p w:rsidR="006F32AC" w:rsidRDefault="006F32AC" w:rsidP="006F32AC">
            <w:pPr>
              <w:pStyle w:val="ListParagraph"/>
              <w:numPr>
                <w:ilvl w:val="0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/>
                <w:bCs/>
                <w:color w:val="000000"/>
                <w:sz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t>«Τι είναι οι πηγές ενέργειας και τι είναι οι μορφές ενέργειας; ».</w:t>
            </w:r>
          </w:p>
          <w:p w:rsidR="006F32AC" w:rsidRPr="006F32AC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 xml:space="preserve">Διαγωνισμός στις ομάδες. Οι μαθητές χρησιμοποιούν Φ.Ε. και  βρίσκουν από τα βιβλία τους </w:t>
            </w:r>
            <w:proofErr w:type="spellStart"/>
            <w:r w:rsidRPr="006F32AC">
              <w:rPr>
                <w:bCs/>
                <w:color w:val="000000"/>
                <w:sz w:val="24"/>
                <w:lang w:val="el-GR"/>
              </w:rPr>
              <w:t>τους</w:t>
            </w:r>
            <w:proofErr w:type="spellEnd"/>
            <w:r w:rsidRPr="006F32AC">
              <w:rPr>
                <w:bCs/>
                <w:color w:val="000000"/>
                <w:sz w:val="24"/>
                <w:lang w:val="el-GR"/>
              </w:rPr>
              <w:t xml:space="preserve"> ορισμούς για το τι είναι οι μορφές ενέργειας και ποιες είναι οι μορφές ενέργειας.</w:t>
            </w:r>
          </w:p>
          <w:p w:rsidR="006F32AC" w:rsidRPr="006F32AC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 xml:space="preserve">Διαγωνισμός στις ομάδες. Οι μαθητές χρησιμοποιούν Φ.Ε. και  βρίσκουν από τα βιβλία τους </w:t>
            </w:r>
            <w:proofErr w:type="spellStart"/>
            <w:r w:rsidRPr="006F32AC">
              <w:rPr>
                <w:bCs/>
                <w:color w:val="000000"/>
                <w:sz w:val="24"/>
                <w:lang w:val="el-GR"/>
              </w:rPr>
              <w:t>τους</w:t>
            </w:r>
            <w:proofErr w:type="spellEnd"/>
            <w:r w:rsidRPr="006F32AC">
              <w:rPr>
                <w:bCs/>
                <w:color w:val="000000"/>
                <w:sz w:val="24"/>
                <w:lang w:val="el-GR"/>
              </w:rPr>
              <w:t xml:space="preserve"> ορισμούς για το τι είναι οι πηγές ενέργειας και ποιες είναι οι πηγές ενέργειας.</w:t>
            </w:r>
          </w:p>
          <w:p w:rsidR="006F32AC" w:rsidRPr="00B673DF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Ο νοητικός χάρτης συμπληρώνεται με τις διάφορες πηγές και μορφές ενέργειας.</w:t>
            </w:r>
          </w:p>
          <w:p w:rsidR="00B673DF" w:rsidRDefault="00B673DF" w:rsidP="00B673DF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color w:val="000000"/>
                <w:sz w:val="24"/>
                <w:lang w:val="el-GR"/>
              </w:rPr>
            </w:pPr>
          </w:p>
        </w:tc>
        <w:tc>
          <w:tcPr>
            <w:tcW w:w="2160" w:type="dxa"/>
            <w:shd w:val="clear" w:color="auto" w:fill="DBEEF3"/>
            <w:tcMar>
              <w:left w:w="115" w:type="dxa"/>
              <w:right w:w="115" w:type="dxa"/>
            </w:tcMar>
            <w:vAlign w:val="center"/>
          </w:tcPr>
          <w:p w:rsidR="006F32AC" w:rsidRDefault="006F32AC" w:rsidP="00D32488">
            <w:pPr>
              <w:spacing w:before="120" w:after="0" w:line="100" w:lineRule="atLeast"/>
              <w:jc w:val="center"/>
            </w:pPr>
            <w:r>
              <w:rPr>
                <w:color w:val="000000"/>
                <w:sz w:val="24"/>
                <w:lang w:val="el-GR"/>
              </w:rPr>
              <w:t xml:space="preserve">Φ.Ε. , </w:t>
            </w:r>
            <w:r>
              <w:rPr>
                <w:color w:val="000000"/>
                <w:sz w:val="24"/>
              </w:rPr>
              <w:t>bubbl.us</w:t>
            </w:r>
          </w:p>
        </w:tc>
      </w:tr>
      <w:tr w:rsidR="006F32AC" w:rsidRPr="006F32AC" w:rsidTr="00B673DF">
        <w:tc>
          <w:tcPr>
            <w:tcW w:w="8010" w:type="dxa"/>
            <w:shd w:val="clear" w:color="auto" w:fill="EDF6F9"/>
            <w:tcMar>
              <w:left w:w="115" w:type="dxa"/>
              <w:right w:w="115" w:type="dxa"/>
            </w:tcMar>
          </w:tcPr>
          <w:p w:rsidR="006F32AC" w:rsidRDefault="006F32AC" w:rsidP="006F32AC">
            <w:pPr>
              <w:pStyle w:val="ListParagraph"/>
              <w:numPr>
                <w:ilvl w:val="0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/>
                <w:bCs/>
                <w:color w:val="000000"/>
                <w:sz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t>Ιστορική ανάδρομή για την χρήση των διαφόρων μορφών και πηγών ενέργειας στο πέρασμα του χρόνου.</w:t>
            </w:r>
          </w:p>
          <w:p w:rsidR="006F32AC" w:rsidRPr="006F32AC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Cs/>
                <w:color w:val="000000"/>
                <w:sz w:val="24"/>
                <w:lang w:val="el-GR"/>
              </w:rPr>
            </w:pPr>
            <w:proofErr w:type="spellStart"/>
            <w:r w:rsidRPr="006F32AC">
              <w:rPr>
                <w:bCs/>
                <w:color w:val="000000"/>
                <w:sz w:val="24"/>
                <w:lang w:val="el-GR"/>
              </w:rPr>
              <w:t>Brain</w:t>
            </w:r>
            <w:proofErr w:type="spellEnd"/>
            <w:r w:rsidRPr="006F32AC">
              <w:rPr>
                <w:bCs/>
                <w:color w:val="000000"/>
                <w:sz w:val="24"/>
                <w:lang w:val="el-GR"/>
              </w:rPr>
              <w:t xml:space="preserve"> </w:t>
            </w:r>
            <w:proofErr w:type="spellStart"/>
            <w:r w:rsidRPr="006F32AC">
              <w:rPr>
                <w:bCs/>
                <w:color w:val="000000"/>
                <w:sz w:val="24"/>
                <w:lang w:val="el-GR"/>
              </w:rPr>
              <w:t>storming</w:t>
            </w:r>
            <w:proofErr w:type="spellEnd"/>
            <w:r w:rsidRPr="006F32AC">
              <w:rPr>
                <w:bCs/>
                <w:color w:val="000000"/>
                <w:sz w:val="24"/>
                <w:lang w:val="el-GR"/>
              </w:rPr>
              <w:t xml:space="preserve"> για τις διάφορες μορφές και πηγές ενέργειας που χρησιμοποιούσαν οι άνθρωποι παλαιότερα. Τις προσθέτουμε στον νοητικό χάρτη.</w:t>
            </w:r>
          </w:p>
          <w:p w:rsidR="006F32AC" w:rsidRPr="006F32AC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Κάθε ομάδα</w:t>
            </w:r>
            <w:r w:rsidR="00B673DF">
              <w:rPr>
                <w:bCs/>
                <w:color w:val="000000"/>
                <w:sz w:val="24"/>
                <w:lang w:val="el-GR"/>
              </w:rPr>
              <w:t xml:space="preserve"> φτιάχνει παρουσίαση όπου δείχνει </w:t>
            </w:r>
            <w:r w:rsidRPr="006F32AC">
              <w:rPr>
                <w:bCs/>
                <w:color w:val="000000"/>
                <w:sz w:val="24"/>
                <w:lang w:val="el-GR"/>
              </w:rPr>
              <w:t xml:space="preserve"> </w:t>
            </w:r>
            <w:r w:rsidR="00B673DF">
              <w:rPr>
                <w:bCs/>
                <w:color w:val="000000"/>
                <w:sz w:val="24"/>
                <w:lang w:val="el-GR"/>
              </w:rPr>
              <w:t xml:space="preserve">μια συγκεκριμένη πηγή ενέργειας και πως την αξιοποιούσε ο άνθρωπος στο παρελθόν.  Η παρουσίαση ολοκληρώνεται σε 3 φάσεις α) οι ομάδες αναθέτουν σε κάθε μέλος το αντικείμενο έρευνας, β) κάθε μέλος βρίσκει πληροφορίες, τις καταγράφει σε Φ.Ε και τις φέρνει στην τάξη, γ) η ομάδα συγκεντρώνει τις </w:t>
            </w:r>
            <w:r w:rsidR="00B673DF">
              <w:rPr>
                <w:bCs/>
                <w:color w:val="000000"/>
                <w:sz w:val="24"/>
                <w:lang w:val="el-GR"/>
              </w:rPr>
              <w:lastRenderedPageBreak/>
              <w:t xml:space="preserve">πληροφορίες κάνει διαλογή και κατασκευάζει την τελική παρουσίασή της την οποία θα παρουσιάσει στην τάξη. </w:t>
            </w:r>
            <w:r w:rsidRPr="006F32AC">
              <w:rPr>
                <w:bCs/>
                <w:color w:val="000000"/>
                <w:sz w:val="24"/>
                <w:lang w:val="el-GR"/>
              </w:rPr>
              <w:t xml:space="preserve">Μπορεί να είναι είτε </w:t>
            </w:r>
            <w:proofErr w:type="spellStart"/>
            <w:r w:rsidRPr="006F32AC">
              <w:rPr>
                <w:bCs/>
                <w:color w:val="000000"/>
                <w:sz w:val="24"/>
                <w:lang w:val="el-GR"/>
              </w:rPr>
              <w:t>prezi</w:t>
            </w:r>
            <w:proofErr w:type="spellEnd"/>
            <w:r w:rsidRPr="006F32AC">
              <w:rPr>
                <w:bCs/>
                <w:color w:val="000000"/>
                <w:sz w:val="24"/>
                <w:lang w:val="el-GR"/>
              </w:rPr>
              <w:t xml:space="preserve"> είτε </w:t>
            </w:r>
            <w:proofErr w:type="spellStart"/>
            <w:r w:rsidRPr="006F32AC">
              <w:rPr>
                <w:bCs/>
                <w:color w:val="000000"/>
                <w:sz w:val="24"/>
                <w:lang w:val="el-GR"/>
              </w:rPr>
              <w:t>ppt</w:t>
            </w:r>
            <w:proofErr w:type="spellEnd"/>
          </w:p>
          <w:p w:rsidR="006F32AC" w:rsidRPr="00B673DF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Κάθε τάξη επιλέγει και φτιάχνει 1-2 μακέτες στις οποίος απεικονίζει την χρήση πράσινων πηγών ενέργειας</w:t>
            </w:r>
            <w:r>
              <w:rPr>
                <w:b/>
                <w:bCs/>
                <w:color w:val="000000"/>
                <w:sz w:val="24"/>
                <w:lang w:val="el-GR"/>
              </w:rPr>
              <w:t xml:space="preserve"> </w:t>
            </w:r>
            <w:r w:rsidRPr="006F32AC">
              <w:rPr>
                <w:bCs/>
                <w:color w:val="000000"/>
                <w:sz w:val="24"/>
                <w:lang w:val="el-GR"/>
              </w:rPr>
              <w:t>κατά το παρελθόν. Ε1-&gt; ιστιοφόρο καράβι, αν</w:t>
            </w:r>
            <w:r w:rsidR="0012172B">
              <w:rPr>
                <w:bCs/>
                <w:color w:val="000000"/>
                <w:sz w:val="24"/>
                <w:lang w:val="el-GR"/>
              </w:rPr>
              <w:t>ε</w:t>
            </w:r>
            <w:r w:rsidRPr="006F32AC">
              <w:rPr>
                <w:bCs/>
                <w:color w:val="000000"/>
                <w:sz w:val="24"/>
                <w:lang w:val="el-GR"/>
              </w:rPr>
              <w:t xml:space="preserve">μόμυλος  , Ε2 -&gt; νερόμυλος, υδραγωγείο , Ε3 -&gt; Ηλιακά κάτοπτρα , </w:t>
            </w:r>
            <w:proofErr w:type="spellStart"/>
            <w:r w:rsidRPr="006F32AC">
              <w:rPr>
                <w:bCs/>
                <w:color w:val="000000"/>
                <w:sz w:val="24"/>
                <w:lang w:val="el-GR"/>
              </w:rPr>
              <w:t>αποξηραντήρια</w:t>
            </w:r>
            <w:proofErr w:type="spellEnd"/>
            <w:r w:rsidRPr="006F32AC">
              <w:rPr>
                <w:bCs/>
                <w:color w:val="000000"/>
                <w:sz w:val="24"/>
                <w:lang w:val="el-GR"/>
              </w:rPr>
              <w:t xml:space="preserve"> (Κορινθιακή σταφίδα)</w:t>
            </w:r>
          </w:p>
          <w:p w:rsidR="00B673DF" w:rsidRDefault="00B673DF" w:rsidP="00B673DF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color w:val="000000"/>
                <w:sz w:val="24"/>
                <w:lang w:val="el-GR"/>
              </w:rPr>
            </w:pPr>
          </w:p>
        </w:tc>
        <w:tc>
          <w:tcPr>
            <w:tcW w:w="2160" w:type="dxa"/>
            <w:shd w:val="clear" w:color="auto" w:fill="EDF6F9"/>
            <w:tcMar>
              <w:left w:w="115" w:type="dxa"/>
              <w:right w:w="115" w:type="dxa"/>
            </w:tcMar>
            <w:vAlign w:val="center"/>
          </w:tcPr>
          <w:p w:rsidR="006F32AC" w:rsidRDefault="006F32AC" w:rsidP="00D32488">
            <w:pPr>
              <w:spacing w:before="120" w:after="0" w:line="100" w:lineRule="atLeast"/>
              <w:jc w:val="center"/>
            </w:pPr>
            <w:r>
              <w:rPr>
                <w:color w:val="000000"/>
                <w:sz w:val="24"/>
                <w:lang w:val="el-GR"/>
              </w:rPr>
              <w:lastRenderedPageBreak/>
              <w:t>Φ</w:t>
            </w:r>
            <w:r w:rsidRPr="006F32AC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  <w:lang w:val="el-GR"/>
              </w:rPr>
              <w:t>Ε</w:t>
            </w:r>
            <w:r w:rsidRPr="006F32AC">
              <w:rPr>
                <w:color w:val="000000"/>
                <w:sz w:val="24"/>
              </w:rPr>
              <w:t xml:space="preserve">. , </w:t>
            </w:r>
            <w:r>
              <w:rPr>
                <w:color w:val="000000"/>
                <w:sz w:val="24"/>
              </w:rPr>
              <w:t xml:space="preserve">bubbl.us, </w:t>
            </w:r>
            <w:r w:rsidRPr="006F32AC"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prezi</w:t>
            </w:r>
            <w:proofErr w:type="spellEnd"/>
            <w:r>
              <w:rPr>
                <w:color w:val="000000"/>
                <w:sz w:val="24"/>
              </w:rPr>
              <w:t xml:space="preserve">, Power point, </w:t>
            </w:r>
            <w:r>
              <w:rPr>
                <w:color w:val="000000"/>
                <w:sz w:val="24"/>
                <w:lang w:val="el-GR"/>
              </w:rPr>
              <w:t>μακέτες</w:t>
            </w:r>
          </w:p>
        </w:tc>
      </w:tr>
      <w:tr w:rsidR="006F32AC" w:rsidRPr="00F92FE1" w:rsidTr="00B673DF">
        <w:tc>
          <w:tcPr>
            <w:tcW w:w="8010" w:type="dxa"/>
            <w:shd w:val="clear" w:color="auto" w:fill="DBEEF3"/>
            <w:tcMar>
              <w:left w:w="115" w:type="dxa"/>
              <w:right w:w="115" w:type="dxa"/>
            </w:tcMar>
          </w:tcPr>
          <w:p w:rsidR="006F32AC" w:rsidRDefault="006F32AC" w:rsidP="006F32AC">
            <w:pPr>
              <w:pStyle w:val="ListParagraph"/>
              <w:numPr>
                <w:ilvl w:val="0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/>
                <w:bCs/>
                <w:color w:val="000000"/>
                <w:sz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lastRenderedPageBreak/>
              <w:t>Αποτίμηση σημερινής κατάστασης όσον αφορά τη χρήση ενέργειας και την εξάρτηση από τους ορυκτούς άνθρακες.</w:t>
            </w:r>
          </w:p>
          <w:p w:rsidR="006F32AC" w:rsidRPr="006F32AC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Οι μαθητές επεξεργάζονται υλικό που δίνεται στις ομάδες για τη χρήση ενέργειας στις ημέρες μας. ( άρθρα από εφημερίδες,</w:t>
            </w:r>
            <w:r w:rsidR="009C5FB3">
              <w:rPr>
                <w:bCs/>
                <w:color w:val="000000"/>
                <w:sz w:val="24"/>
                <w:lang w:val="el-GR"/>
              </w:rPr>
              <w:t xml:space="preserve"> </w:t>
            </w:r>
            <w:r w:rsidRPr="006F32AC">
              <w:rPr>
                <w:bCs/>
                <w:color w:val="000000"/>
                <w:sz w:val="24"/>
                <w:lang w:val="el-GR"/>
              </w:rPr>
              <w:t>σχεδιαγράμματα, βίντεο, στατιστικά στοιχεία, προβλέψεις, αρνητικές, επιπτώσεις)</w:t>
            </w:r>
          </w:p>
          <w:p w:rsidR="006F32AC" w:rsidRPr="006F32AC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Σύνοψη στην τάξη όπου  φαίνεται:</w:t>
            </w:r>
          </w:p>
          <w:p w:rsidR="006F32AC" w:rsidRPr="006F32AC" w:rsidRDefault="006F32AC" w:rsidP="006F32AC">
            <w:pPr>
              <w:pStyle w:val="ListParagraph"/>
              <w:spacing w:before="120" w:after="0" w:line="100" w:lineRule="atLeast"/>
              <w:ind w:left="144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α) η ανάγκη του ανθρώπου για ενέργεια</w:t>
            </w:r>
          </w:p>
          <w:p w:rsidR="006F32AC" w:rsidRPr="006F32AC" w:rsidRDefault="006F32AC" w:rsidP="006F32AC">
            <w:pPr>
              <w:pStyle w:val="ListParagraph"/>
              <w:spacing w:before="120" w:after="0" w:line="100" w:lineRule="atLeast"/>
              <w:ind w:left="144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β) η εξάρτηση του ανθρώπου από τα ορυκτά καύσιμα και την πυρηνική ενέργεια στις μέρες μας</w:t>
            </w:r>
          </w:p>
          <w:p w:rsidR="006F32AC" w:rsidRPr="006F32AC" w:rsidRDefault="006F32AC" w:rsidP="006F32AC">
            <w:pPr>
              <w:pStyle w:val="ListParagraph"/>
              <w:spacing w:before="120" w:after="0" w:line="100" w:lineRule="atLeast"/>
              <w:ind w:left="144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γ)</w:t>
            </w:r>
            <w:r>
              <w:rPr>
                <w:bCs/>
                <w:color w:val="000000"/>
                <w:sz w:val="24"/>
                <w:lang w:val="el-GR"/>
              </w:rPr>
              <w:t xml:space="preserve"> </w:t>
            </w:r>
            <w:r w:rsidRPr="006F32AC">
              <w:rPr>
                <w:bCs/>
                <w:color w:val="000000"/>
                <w:sz w:val="24"/>
                <w:lang w:val="el-GR"/>
              </w:rPr>
              <w:t>οι επιπτώσεις στο περιβάλλον</w:t>
            </w:r>
          </w:p>
          <w:p w:rsidR="006F32AC" w:rsidRPr="006F32AC" w:rsidRDefault="006F32AC" w:rsidP="006F32AC">
            <w:pPr>
              <w:pStyle w:val="ListParagraph"/>
              <w:spacing w:before="120" w:after="0" w:line="100" w:lineRule="atLeast"/>
              <w:ind w:left="1440"/>
              <w:rPr>
                <w:bCs/>
                <w:color w:val="000000"/>
                <w:sz w:val="24"/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δ)</w:t>
            </w:r>
            <w:r>
              <w:rPr>
                <w:bCs/>
                <w:color w:val="000000"/>
                <w:sz w:val="24"/>
                <w:lang w:val="el-GR"/>
              </w:rPr>
              <w:t xml:space="preserve"> </w:t>
            </w:r>
            <w:r w:rsidRPr="006F32AC">
              <w:rPr>
                <w:bCs/>
                <w:color w:val="000000"/>
                <w:sz w:val="24"/>
                <w:lang w:val="el-GR"/>
              </w:rPr>
              <w:t>να αναδεικνύεται η ανάγκη για μεταστροφή</w:t>
            </w:r>
          </w:p>
          <w:p w:rsidR="006F32AC" w:rsidRPr="006F32AC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lang w:val="el-GR"/>
              </w:rPr>
            </w:pPr>
            <w:r w:rsidRPr="006F32AC">
              <w:rPr>
                <w:bCs/>
                <w:color w:val="000000"/>
                <w:sz w:val="24"/>
                <w:lang w:val="el-GR"/>
              </w:rPr>
              <w:t>Προαιρετική. Δημιουργία αφισών με σκοπό την ενημέρωση του σχολείου για το πρόβλημα το οποίο μόλις ανακάλυψαν.</w:t>
            </w:r>
          </w:p>
          <w:p w:rsidR="006F32AC" w:rsidRDefault="006F32AC" w:rsidP="00D32488">
            <w:pPr>
              <w:pStyle w:val="ListParagraph"/>
              <w:spacing w:before="120" w:after="0" w:line="100" w:lineRule="atLeast"/>
              <w:rPr>
                <w:lang w:val="el-GR"/>
              </w:rPr>
            </w:pPr>
          </w:p>
        </w:tc>
        <w:tc>
          <w:tcPr>
            <w:tcW w:w="2160" w:type="dxa"/>
            <w:shd w:val="clear" w:color="auto" w:fill="DBEEF3"/>
            <w:tcMar>
              <w:left w:w="115" w:type="dxa"/>
              <w:right w:w="115" w:type="dxa"/>
            </w:tcMar>
            <w:vAlign w:val="center"/>
          </w:tcPr>
          <w:p w:rsidR="006F32AC" w:rsidRPr="006F32AC" w:rsidRDefault="006F32AC" w:rsidP="00D32488">
            <w:pPr>
              <w:snapToGrid w:val="0"/>
              <w:spacing w:before="120" w:after="0" w:line="100" w:lineRule="atLeast"/>
              <w:jc w:val="center"/>
              <w:rPr>
                <w:lang w:val="el-GR"/>
              </w:rPr>
            </w:pPr>
            <w:r w:rsidRPr="006F32AC">
              <w:rPr>
                <w:color w:val="000000"/>
                <w:sz w:val="24"/>
                <w:lang w:val="el-GR"/>
              </w:rPr>
              <w:t>Φ.Ε. ,</w:t>
            </w:r>
            <w:r w:rsidRPr="006F32AC">
              <w:rPr>
                <w:bCs/>
                <w:color w:val="000000"/>
                <w:sz w:val="24"/>
                <w:lang w:val="el-GR"/>
              </w:rPr>
              <w:t>άρθρα από εφημερίδες,</w:t>
            </w:r>
            <w:r w:rsidR="009C5FB3">
              <w:rPr>
                <w:bCs/>
                <w:color w:val="000000"/>
                <w:sz w:val="24"/>
                <w:lang w:val="el-GR"/>
              </w:rPr>
              <w:t xml:space="preserve"> </w:t>
            </w:r>
            <w:r w:rsidRPr="006F32AC">
              <w:rPr>
                <w:bCs/>
                <w:color w:val="000000"/>
                <w:sz w:val="24"/>
                <w:lang w:val="el-GR"/>
              </w:rPr>
              <w:t xml:space="preserve">σχεδιαγράμματα, βίντεο, </w:t>
            </w:r>
            <w:r>
              <w:rPr>
                <w:bCs/>
                <w:color w:val="000000"/>
                <w:sz w:val="24"/>
                <w:lang w:val="el-GR"/>
              </w:rPr>
              <w:t>στατιστικά στοιχεία, προβλέψεις</w:t>
            </w:r>
          </w:p>
        </w:tc>
      </w:tr>
      <w:tr w:rsidR="006F32AC" w:rsidRPr="00F92FE1" w:rsidTr="00B673DF">
        <w:tc>
          <w:tcPr>
            <w:tcW w:w="8010" w:type="dxa"/>
            <w:shd w:val="clear" w:color="auto" w:fill="EDF6F9"/>
            <w:tcMar>
              <w:left w:w="115" w:type="dxa"/>
              <w:right w:w="115" w:type="dxa"/>
            </w:tcMar>
          </w:tcPr>
          <w:p w:rsidR="006F32AC" w:rsidRPr="006F32AC" w:rsidRDefault="006F32AC" w:rsidP="006F32AC">
            <w:pPr>
              <w:pStyle w:val="ListParagraph"/>
              <w:numPr>
                <w:ilvl w:val="0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t>Ευαισθητοποίηση για την ανάγκη εξοικονόμησης ενέργειας και αναγωγή στην καθημερινότητα (καθημερινές ενέργειες που μπορούμε να κάνουμε)</w:t>
            </w:r>
            <w:r w:rsidR="009C5FB3">
              <w:rPr>
                <w:b/>
                <w:bCs/>
                <w:color w:val="000000"/>
                <w:sz w:val="24"/>
                <w:lang w:val="el-GR"/>
              </w:rPr>
              <w:t>.</w:t>
            </w:r>
          </w:p>
          <w:p w:rsidR="006F32AC" w:rsidRPr="0051600E" w:rsidRDefault="006F32AC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>
              <w:rPr>
                <w:bCs/>
                <w:color w:val="000000"/>
                <w:sz w:val="24"/>
                <w:lang w:val="el-GR"/>
              </w:rPr>
              <w:t>(Προαιρετική) Οι μαθητές φτιάχνουν ζωγραφιές στις οποίες απεικονίζουν πως φαντάζονται ότι θα είναι η Γη μετά από 200 χρόνια εάν συνεχίσει έτσι η ενεργειακή κρίση.</w:t>
            </w:r>
          </w:p>
          <w:p w:rsidR="0051600E" w:rsidRPr="00B673DF" w:rsidRDefault="0051600E" w:rsidP="006F32AC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>
              <w:rPr>
                <w:bCs/>
                <w:color w:val="000000"/>
                <w:sz w:val="24"/>
                <w:lang w:val="el-GR"/>
              </w:rPr>
              <w:t>Οι ομάδες κάνουν διαγωνισμό καταγράφοντας καθημερνές ενέργειες που μπορούμε να κάνουμε για να εξοικονομήσουμε ενέργεια</w:t>
            </w:r>
          </w:p>
          <w:p w:rsidR="00B673DF" w:rsidRDefault="00B673DF" w:rsidP="00B673DF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color w:val="000000"/>
                <w:sz w:val="24"/>
                <w:lang w:val="el-GR"/>
              </w:rPr>
            </w:pPr>
          </w:p>
        </w:tc>
        <w:tc>
          <w:tcPr>
            <w:tcW w:w="2160" w:type="dxa"/>
            <w:shd w:val="clear" w:color="auto" w:fill="EDF6F9"/>
            <w:tcMar>
              <w:left w:w="115" w:type="dxa"/>
              <w:right w:w="115" w:type="dxa"/>
            </w:tcMar>
            <w:vAlign w:val="center"/>
          </w:tcPr>
          <w:p w:rsidR="006F32AC" w:rsidRPr="006F32AC" w:rsidRDefault="0051600E" w:rsidP="0051600E">
            <w:pPr>
              <w:spacing w:before="120" w:after="0" w:line="100" w:lineRule="atLeast"/>
              <w:jc w:val="center"/>
              <w:rPr>
                <w:lang w:val="el-GR"/>
              </w:rPr>
            </w:pPr>
            <w:r>
              <w:rPr>
                <w:color w:val="000000"/>
                <w:sz w:val="24"/>
                <w:lang w:val="el-GR"/>
              </w:rPr>
              <w:t xml:space="preserve">Υλικά ζωγραφικής , </w:t>
            </w:r>
            <w:r w:rsidR="006F32AC">
              <w:rPr>
                <w:color w:val="000000"/>
                <w:sz w:val="24"/>
                <w:lang w:val="el-GR"/>
              </w:rPr>
              <w:t xml:space="preserve">Φ.Ε. </w:t>
            </w:r>
          </w:p>
        </w:tc>
      </w:tr>
      <w:tr w:rsidR="0006556F" w:rsidRPr="00FA1437" w:rsidTr="00B673DF">
        <w:tc>
          <w:tcPr>
            <w:tcW w:w="8010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51600E" w:rsidRDefault="0051600E" w:rsidP="0051600E">
            <w:pPr>
              <w:pStyle w:val="ListParagraph"/>
              <w:numPr>
                <w:ilvl w:val="0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51600E">
              <w:rPr>
                <w:b/>
                <w:bCs/>
                <w:color w:val="000000"/>
                <w:sz w:val="24"/>
                <w:lang w:val="el-GR"/>
              </w:rPr>
              <w:t>Αναγωγή από τις καθημερινές ενέργειες</w:t>
            </w:r>
            <w:r>
              <w:rPr>
                <w:b/>
                <w:bCs/>
                <w:color w:val="000000"/>
                <w:sz w:val="24"/>
                <w:lang w:val="el-GR"/>
              </w:rPr>
              <w:t xml:space="preserve"> που μπορούμε να κάνουμε για την εξοικονόμηση ενέργειας,  </w:t>
            </w:r>
            <w:r w:rsidRPr="0051600E">
              <w:rPr>
                <w:b/>
                <w:bCs/>
                <w:color w:val="000000"/>
                <w:sz w:val="24"/>
                <w:lang w:val="el-GR"/>
              </w:rPr>
              <w:t xml:space="preserve"> στην κλίμακα της μαζικής παραγωγής ενέργειας και τι μπορούμε να κάνουμε για να βελτιώσουμε την κατάσταση. </w:t>
            </w:r>
          </w:p>
          <w:p w:rsidR="0051600E" w:rsidRPr="0051600E" w:rsidRDefault="0051600E" w:rsidP="0051600E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51600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lastRenderedPageBreak/>
              <w:t xml:space="preserve">Καταγραφή των πράσινων πηγών ενέργειας </w:t>
            </w:r>
            <w:r w:rsidRPr="0051600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στον νοητικό χάρτη</w:t>
            </w:r>
            <w:r w:rsidRPr="0051600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μέσω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brainstorming</w:t>
            </w:r>
            <w:r w:rsidRPr="0051600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.</w:t>
            </w:r>
          </w:p>
          <w:p w:rsidR="0051600E" w:rsidRDefault="0051600E" w:rsidP="0051600E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51600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Κάθε ομάδα αναλαμβάνει μέσα από </w:t>
            </w:r>
            <w:proofErr w:type="spellStart"/>
            <w:r w:rsidRPr="0051600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link</w:t>
            </w:r>
            <w:proofErr w:type="spellEnd"/>
            <w:r w:rsidRPr="0051600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που τους δίνουμε και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Φ.Ε. να βρει</w:t>
            </w:r>
            <w:r w:rsidRPr="0051600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πληροφορίες για μια πράσινη πηγή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ενέργειας και πως αυτή αξιοποιείται στις ημέρες μας. Η ομάδα κάνει παρουσίαση στην τάξη στην οποία παρουσιάζει</w:t>
            </w:r>
            <w:r w:rsidRPr="0051600E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</w:p>
          <w:p w:rsidR="0051600E" w:rsidRDefault="0051600E" w:rsidP="0051600E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α) τις συσκευές/ μηχανές που χρησιμοποιούνται</w:t>
            </w:r>
          </w:p>
          <w:p w:rsidR="0051600E" w:rsidRDefault="0051600E" w:rsidP="0051600E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β) τον τρόπο λειτουργίας τους</w:t>
            </w:r>
          </w:p>
          <w:p w:rsidR="0051600E" w:rsidRDefault="0051600E" w:rsidP="0051600E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γ) τις μετατροπές ενέργειας που πραγματοποιούν</w:t>
            </w:r>
          </w:p>
          <w:p w:rsidR="0051600E" w:rsidRDefault="0051600E" w:rsidP="0051600E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δ) την απόδοσή τους </w:t>
            </w:r>
          </w:p>
          <w:p w:rsidR="0051600E" w:rsidRDefault="0051600E" w:rsidP="0051600E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ε) σε ποια μέρη χρησιμοποιούνται στην Ελλάδα και στον κόσμο.</w:t>
            </w:r>
          </w:p>
          <w:p w:rsidR="0051600E" w:rsidRDefault="0051600E" w:rsidP="0051600E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στ) πλεονεκτήματα και </w:t>
            </w:r>
            <w:r w:rsidR="009C5FB3"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>μειονεκτήματα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  <w:t xml:space="preserve"> </w:t>
            </w:r>
          </w:p>
          <w:p w:rsidR="00B673DF" w:rsidRPr="00F92FE1" w:rsidRDefault="00B673DF" w:rsidP="0051600E">
            <w:pPr>
              <w:pStyle w:val="ListParagraph"/>
              <w:suppressAutoHyphens/>
              <w:spacing w:before="120" w:after="0" w:line="100" w:lineRule="atLeast"/>
              <w:ind w:left="1440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2160" w:type="dxa"/>
            <w:shd w:val="clear" w:color="auto" w:fill="EDF6F9"/>
            <w:tcMar>
              <w:left w:w="115" w:type="dxa"/>
              <w:right w:w="115" w:type="dxa"/>
            </w:tcMar>
            <w:vAlign w:val="center"/>
          </w:tcPr>
          <w:p w:rsidR="0006556F" w:rsidRPr="00FA1437" w:rsidRDefault="00FA1437" w:rsidP="00D32488">
            <w:pPr>
              <w:spacing w:before="120" w:after="120" w:line="240" w:lineRule="auto"/>
              <w:jc w:val="center"/>
              <w:rPr>
                <w:sz w:val="24"/>
                <w:szCs w:val="24"/>
                <w:lang w:val="el-GR"/>
              </w:rPr>
            </w:pPr>
            <w:proofErr w:type="spellStart"/>
            <w:r>
              <w:rPr>
                <w:color w:val="000000"/>
                <w:sz w:val="24"/>
              </w:rPr>
              <w:lastRenderedPageBreak/>
              <w:t>bubbl</w:t>
            </w:r>
            <w:proofErr w:type="spellEnd"/>
            <w:r w:rsidRPr="00FA1437">
              <w:rPr>
                <w:color w:val="000000"/>
                <w:sz w:val="24"/>
                <w:lang w:val="el-GR"/>
              </w:rPr>
              <w:t>.</w:t>
            </w:r>
            <w:r>
              <w:rPr>
                <w:color w:val="000000"/>
                <w:sz w:val="24"/>
              </w:rPr>
              <w:t>us</w:t>
            </w:r>
            <w:r w:rsidRPr="00FA1437">
              <w:rPr>
                <w:color w:val="000000"/>
                <w:sz w:val="24"/>
                <w:lang w:val="el-GR"/>
              </w:rPr>
              <w:t xml:space="preserve"> , </w:t>
            </w:r>
            <w:r>
              <w:rPr>
                <w:color w:val="000000"/>
                <w:sz w:val="24"/>
                <w:lang w:val="el-GR"/>
              </w:rPr>
              <w:t>Φ</w:t>
            </w:r>
            <w:r w:rsidRPr="00FA1437">
              <w:rPr>
                <w:color w:val="000000"/>
                <w:sz w:val="24"/>
                <w:lang w:val="el-GR"/>
              </w:rPr>
              <w:t>.</w:t>
            </w:r>
            <w:r>
              <w:rPr>
                <w:color w:val="000000"/>
                <w:sz w:val="24"/>
                <w:lang w:val="el-GR"/>
              </w:rPr>
              <w:t>Ε</w:t>
            </w:r>
            <w:r w:rsidRPr="00FA1437">
              <w:rPr>
                <w:color w:val="000000"/>
                <w:sz w:val="24"/>
                <w:lang w:val="el-GR"/>
              </w:rPr>
              <w:t>. ,</w:t>
            </w:r>
            <w:r>
              <w:rPr>
                <w:color w:val="000000"/>
                <w:sz w:val="24"/>
                <w:lang w:val="el-GR"/>
              </w:rPr>
              <w:t xml:space="preserve"> ενημερωτικά φυλλάδια, </w:t>
            </w:r>
            <w:r w:rsidRPr="00FA1437">
              <w:rPr>
                <w:color w:val="000000"/>
                <w:sz w:val="24"/>
                <w:lang w:val="el-GR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prezi</w:t>
            </w:r>
            <w:proofErr w:type="spellEnd"/>
            <w:r w:rsidRPr="00FA1437">
              <w:rPr>
                <w:color w:val="000000"/>
                <w:sz w:val="24"/>
                <w:lang w:val="el-GR"/>
              </w:rPr>
              <w:t xml:space="preserve"> , </w:t>
            </w:r>
            <w:r>
              <w:rPr>
                <w:color w:val="000000"/>
                <w:sz w:val="24"/>
              </w:rPr>
              <w:t>power</w:t>
            </w:r>
            <w:r w:rsidRPr="00FA1437">
              <w:rPr>
                <w:color w:val="000000"/>
                <w:sz w:val="24"/>
                <w:lang w:val="el-GR"/>
              </w:rPr>
              <w:t xml:space="preserve"> </w:t>
            </w:r>
            <w:r>
              <w:rPr>
                <w:color w:val="000000"/>
                <w:sz w:val="24"/>
              </w:rPr>
              <w:t>point</w:t>
            </w:r>
          </w:p>
        </w:tc>
      </w:tr>
      <w:tr w:rsidR="0006556F" w:rsidRPr="00F92FE1" w:rsidTr="00B673DF">
        <w:tc>
          <w:tcPr>
            <w:tcW w:w="8010" w:type="dxa"/>
            <w:shd w:val="clear" w:color="auto" w:fill="EDF6F9"/>
            <w:tcMar>
              <w:left w:w="115" w:type="dxa"/>
              <w:right w:w="115" w:type="dxa"/>
            </w:tcMar>
          </w:tcPr>
          <w:p w:rsidR="0051600E" w:rsidRPr="009C5FB3" w:rsidRDefault="009C5FB3" w:rsidP="0051600E">
            <w:pPr>
              <w:pStyle w:val="ListParagraph"/>
              <w:numPr>
                <w:ilvl w:val="0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lastRenderedPageBreak/>
              <w:t>Κατασκευή μακετών. Οι ομάδες φτιάχνουν μακέτες με τις κυριότερες πράσινες μορφές ενέργειας που χρησιμοποιούνται σήμερα.</w:t>
            </w:r>
          </w:p>
          <w:p w:rsidR="009C5FB3" w:rsidRPr="009C5FB3" w:rsidRDefault="009C5FB3" w:rsidP="009C5FB3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t>Ε1- &gt;</w:t>
            </w:r>
            <w:r w:rsidRPr="009C5FB3">
              <w:rPr>
                <w:lang w:val="el-GR"/>
              </w:rPr>
              <w:t xml:space="preserve"> </w:t>
            </w:r>
            <w:r w:rsidRPr="009C5FB3">
              <w:rPr>
                <w:bCs/>
                <w:color w:val="000000"/>
                <w:sz w:val="24"/>
                <w:lang w:val="el-GR"/>
              </w:rPr>
              <w:t>Ανεμογεννήτριες (υπάρχουν οι στατικές αλλ</w:t>
            </w:r>
            <w:r>
              <w:rPr>
                <w:bCs/>
                <w:color w:val="000000"/>
                <w:sz w:val="24"/>
                <w:lang w:val="el-GR"/>
              </w:rPr>
              <w:t>ά</w:t>
            </w:r>
            <w:r w:rsidRPr="009C5FB3">
              <w:rPr>
                <w:bCs/>
                <w:color w:val="000000"/>
                <w:sz w:val="24"/>
                <w:lang w:val="el-GR"/>
              </w:rPr>
              <w:t xml:space="preserve"> και οι νέες με αερόστατο</w:t>
            </w:r>
          </w:p>
          <w:p w:rsidR="009C5FB3" w:rsidRDefault="009C5FB3" w:rsidP="009C5FB3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t>Ε2 -&gt;</w:t>
            </w:r>
            <w:r w:rsidRPr="009C5FB3">
              <w:rPr>
                <w:lang w:val="el-GR"/>
              </w:rPr>
              <w:t xml:space="preserve"> </w:t>
            </w:r>
            <w:r w:rsidRPr="009C5FB3">
              <w:rPr>
                <w:color w:val="000000"/>
                <w:sz w:val="24"/>
                <w:lang w:val="el-GR"/>
              </w:rPr>
              <w:t>Υδροηλεκτρικό εργοστάσιο, υποθαλά</w:t>
            </w:r>
            <w:r>
              <w:rPr>
                <w:color w:val="000000"/>
                <w:sz w:val="24"/>
                <w:lang w:val="el-GR"/>
              </w:rPr>
              <w:t>σ</w:t>
            </w:r>
            <w:r w:rsidRPr="009C5FB3">
              <w:rPr>
                <w:color w:val="000000"/>
                <w:sz w:val="24"/>
                <w:lang w:val="el-GR"/>
              </w:rPr>
              <w:t>σιες γεννήτριες κυμάτων</w:t>
            </w:r>
          </w:p>
          <w:p w:rsidR="009C5FB3" w:rsidRPr="006F32AC" w:rsidRDefault="009C5FB3" w:rsidP="009C5FB3">
            <w:pPr>
              <w:pStyle w:val="ListParagraph"/>
              <w:numPr>
                <w:ilvl w:val="1"/>
                <w:numId w:val="38"/>
              </w:numPr>
              <w:suppressAutoHyphens/>
              <w:spacing w:before="120" w:after="0" w:line="100" w:lineRule="atLeast"/>
              <w:contextualSpacing w:val="0"/>
              <w:rPr>
                <w:color w:val="000000"/>
                <w:sz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t xml:space="preserve">Ε3 -&gt; </w:t>
            </w:r>
            <w:r w:rsidRPr="009C5FB3">
              <w:rPr>
                <w:bCs/>
                <w:color w:val="000000"/>
                <w:sz w:val="24"/>
                <w:lang w:val="el-GR"/>
              </w:rPr>
              <w:t>Ηλιακοί συλλέκτες, ηλιακά αυτοκίνητα</w:t>
            </w:r>
          </w:p>
          <w:p w:rsidR="0006556F" w:rsidRPr="00F92FE1" w:rsidRDefault="0006556F" w:rsidP="0051600E">
            <w:pPr>
              <w:pStyle w:val="ListParagraph"/>
              <w:suppressAutoHyphens/>
              <w:spacing w:before="120" w:after="0" w:line="100" w:lineRule="atLeast"/>
              <w:ind w:left="0"/>
              <w:contextualSpacing w:val="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</w:p>
        </w:tc>
        <w:tc>
          <w:tcPr>
            <w:tcW w:w="2160" w:type="dxa"/>
            <w:shd w:val="clear" w:color="auto" w:fill="EDF6F9"/>
            <w:tcMar>
              <w:left w:w="115" w:type="dxa"/>
              <w:right w:w="115" w:type="dxa"/>
            </w:tcMar>
            <w:vAlign w:val="center"/>
          </w:tcPr>
          <w:p w:rsidR="0006556F" w:rsidRPr="00F92FE1" w:rsidRDefault="00FA1437" w:rsidP="00D32488">
            <w:pPr>
              <w:spacing w:before="120" w:after="12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μακέτες</w:t>
            </w:r>
          </w:p>
        </w:tc>
      </w:tr>
      <w:tr w:rsidR="0006556F" w:rsidRPr="00F92FE1" w:rsidTr="00B673DF">
        <w:tc>
          <w:tcPr>
            <w:tcW w:w="8010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9C5FB3" w:rsidRDefault="009C5FB3" w:rsidP="009C5FB3">
            <w:pPr>
              <w:pStyle w:val="ListParagraph"/>
              <w:widowControl w:val="0"/>
              <w:numPr>
                <w:ilvl w:val="0"/>
                <w:numId w:val="38"/>
              </w:numPr>
              <w:spacing w:before="120" w:after="120"/>
              <w:rPr>
                <w:rFonts w:ascii="Calibri" w:eastAsia="Calibri" w:hAnsi="Calibri" w:cs="Calibri"/>
                <w:color w:val="000000"/>
                <w:sz w:val="24"/>
                <w:szCs w:val="24"/>
                <w:lang w:val="el-GR"/>
              </w:rPr>
            </w:pPr>
            <w:r w:rsidRPr="009C5FB3">
              <w:rPr>
                <w:b/>
                <w:bCs/>
                <w:color w:val="000000"/>
                <w:sz w:val="24"/>
                <w:lang w:val="el-GR"/>
              </w:rPr>
              <w:t>Προτάσεις</w:t>
            </w:r>
            <w:r>
              <w:rPr>
                <w:b/>
                <w:bCs/>
                <w:color w:val="000000"/>
                <w:sz w:val="24"/>
                <w:lang w:val="el-GR"/>
              </w:rPr>
              <w:t xml:space="preserve"> των μαθητών </w:t>
            </w:r>
            <w:r w:rsidRPr="009C5FB3">
              <w:rPr>
                <w:b/>
                <w:bCs/>
                <w:color w:val="000000"/>
                <w:sz w:val="24"/>
                <w:lang w:val="el-GR"/>
              </w:rPr>
              <w:t>για αλλαγές στο σχολείο με χρήσ</w:t>
            </w:r>
            <w:r>
              <w:rPr>
                <w:b/>
                <w:bCs/>
                <w:color w:val="000000"/>
                <w:sz w:val="24"/>
                <w:lang w:val="el-GR"/>
              </w:rPr>
              <w:t xml:space="preserve">η συσκευών πράσινης ενέργειας. Οι μαθητές γράφουν </w:t>
            </w:r>
            <w:r w:rsidRPr="009C5FB3">
              <w:rPr>
                <w:b/>
                <w:bCs/>
                <w:color w:val="000000"/>
                <w:sz w:val="24"/>
                <w:lang w:val="el-GR"/>
              </w:rPr>
              <w:t>επιστολή στο</w:t>
            </w:r>
            <w:r>
              <w:rPr>
                <w:b/>
                <w:bCs/>
                <w:color w:val="000000"/>
                <w:sz w:val="24"/>
                <w:lang w:val="el-GR"/>
              </w:rPr>
              <w:t>ν κ.</w:t>
            </w:r>
            <w:r w:rsidRPr="009C5FB3">
              <w:rPr>
                <w:b/>
                <w:bCs/>
                <w:color w:val="000000"/>
                <w:sz w:val="24"/>
                <w:lang w:val="el-GR"/>
              </w:rPr>
              <w:t xml:space="preserve"> Ζώη</w:t>
            </w:r>
            <w:r>
              <w:rPr>
                <w:b/>
                <w:bCs/>
                <w:color w:val="000000"/>
                <w:sz w:val="24"/>
                <w:lang w:val="el-GR"/>
              </w:rPr>
              <w:t>.</w:t>
            </w:r>
          </w:p>
        </w:tc>
        <w:tc>
          <w:tcPr>
            <w:tcW w:w="2160" w:type="dxa"/>
            <w:shd w:val="clear" w:color="auto" w:fill="EDF6F9"/>
            <w:tcMar>
              <w:left w:w="115" w:type="dxa"/>
              <w:right w:w="115" w:type="dxa"/>
            </w:tcMar>
            <w:vAlign w:val="center"/>
          </w:tcPr>
          <w:p w:rsidR="0006556F" w:rsidRPr="00F92FE1" w:rsidRDefault="00FA1437" w:rsidP="00D32488">
            <w:pPr>
              <w:spacing w:before="120" w:after="12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Επιστολή</w:t>
            </w:r>
          </w:p>
        </w:tc>
      </w:tr>
      <w:tr w:rsidR="0006556F" w:rsidRPr="00F92FE1" w:rsidTr="00B673DF">
        <w:tc>
          <w:tcPr>
            <w:tcW w:w="8010" w:type="dxa"/>
            <w:shd w:val="clear" w:color="auto" w:fill="EDF6F9"/>
            <w:tcMar>
              <w:left w:w="115" w:type="dxa"/>
              <w:right w:w="115" w:type="dxa"/>
            </w:tcMar>
          </w:tcPr>
          <w:p w:rsidR="0006556F" w:rsidRPr="009C5FB3" w:rsidRDefault="009C5FB3" w:rsidP="009C5FB3">
            <w:pPr>
              <w:pStyle w:val="ListParagraph"/>
              <w:numPr>
                <w:ilvl w:val="0"/>
                <w:numId w:val="42"/>
              </w:numPr>
              <w:suppressAutoHyphens/>
              <w:spacing w:before="120" w:after="0" w:line="100" w:lineRule="atLeast"/>
              <w:rPr>
                <w:b/>
                <w:bCs/>
                <w:color w:val="000000"/>
                <w:sz w:val="24"/>
                <w:lang w:val="el-GR"/>
              </w:rPr>
            </w:pPr>
            <w:r>
              <w:rPr>
                <w:b/>
                <w:bCs/>
                <w:color w:val="000000"/>
                <w:sz w:val="24"/>
                <w:lang w:val="el-GR"/>
              </w:rPr>
              <w:t>Οι μαθητές δημιουργούν ενημερωτικό φυλλάδιο ή ηλεκτρονικό περιοδικό για την σημασία μεταστροφής στις πράσινες μορφές ενέργειας και το μοιράζουν στο σχολείο.</w:t>
            </w:r>
          </w:p>
        </w:tc>
        <w:tc>
          <w:tcPr>
            <w:tcW w:w="2160" w:type="dxa"/>
            <w:shd w:val="clear" w:color="auto" w:fill="EDF6F9"/>
            <w:tcMar>
              <w:left w:w="115" w:type="dxa"/>
              <w:right w:w="115" w:type="dxa"/>
            </w:tcMar>
            <w:vAlign w:val="center"/>
          </w:tcPr>
          <w:p w:rsidR="0006556F" w:rsidRPr="00F92FE1" w:rsidRDefault="00FA1437" w:rsidP="00D32488">
            <w:pPr>
              <w:spacing w:before="120" w:after="120" w:line="240" w:lineRule="auto"/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Φυλλάδιο ή ηλεκτρονικό περιοδικό</w:t>
            </w:r>
          </w:p>
        </w:tc>
      </w:tr>
    </w:tbl>
    <w:p w:rsidR="0006556F" w:rsidRPr="00290821" w:rsidRDefault="0006556F" w:rsidP="0006556F">
      <w:pPr>
        <w:spacing w:after="0"/>
        <w:rPr>
          <w:lang w:val="el-GR"/>
        </w:rPr>
      </w:pPr>
    </w:p>
    <w:p w:rsidR="0006556F" w:rsidRPr="0006556F" w:rsidRDefault="0006556F">
      <w:pPr>
        <w:rPr>
          <w:lang w:val="el-GR"/>
        </w:rPr>
      </w:pPr>
      <w:r>
        <w:rPr>
          <w:sz w:val="24"/>
          <w:lang w:val="el-GR"/>
        </w:rPr>
        <w:br w:type="page"/>
      </w:r>
    </w:p>
    <w:p w:rsidR="00F302E3" w:rsidRDefault="00F302E3" w:rsidP="001B292A">
      <w:pPr>
        <w:spacing w:after="0"/>
        <w:rPr>
          <w:sz w:val="24"/>
          <w:lang w:val="el-GR"/>
        </w:rPr>
        <w:sectPr w:rsidR="00F302E3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F74924" w:rsidRPr="00476BC5" w:rsidRDefault="00F74924" w:rsidP="00F74924">
      <w:pPr>
        <w:pStyle w:val="Title"/>
        <w:ind w:right="-4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 w:rsidRPr="00076F45">
        <w:rPr>
          <w:rStyle w:val="Strong"/>
          <w:rFonts w:asciiTheme="minorHAnsi" w:hAnsiTheme="minorHAnsi" w:cs="Arial"/>
          <w:color w:val="auto"/>
          <w:sz w:val="30"/>
          <w:szCs w:val="30"/>
        </w:rPr>
        <w:lastRenderedPageBreak/>
        <w:t>Αξιοποίηση  της τεχνολογίας</w:t>
      </w:r>
    </w:p>
    <w:p w:rsidR="00F74924" w:rsidRPr="0036051C" w:rsidRDefault="00F74924" w:rsidP="00F74924">
      <w:pPr>
        <w:pStyle w:val="ListParagraph"/>
        <w:numPr>
          <w:ilvl w:val="0"/>
          <w:numId w:val="29"/>
        </w:numPr>
        <w:ind w:left="0" w:right="-4"/>
        <w:jc w:val="both"/>
        <w:rPr>
          <w:rStyle w:val="Strong"/>
          <w:rFonts w:cs="Arial"/>
          <w:sz w:val="24"/>
          <w:szCs w:val="24"/>
          <w:lang w:val="el-GR"/>
        </w:rPr>
      </w:pPr>
      <w:r>
        <w:rPr>
          <w:rStyle w:val="Strong"/>
          <w:rFonts w:cs="Arial"/>
          <w:sz w:val="24"/>
          <w:szCs w:val="24"/>
          <w:lang w:val="en-GB"/>
        </w:rPr>
        <w:t>Word</w:t>
      </w:r>
      <w:r w:rsidRPr="0036051C">
        <w:rPr>
          <w:rStyle w:val="Strong"/>
          <w:rFonts w:cs="Arial"/>
          <w:sz w:val="24"/>
          <w:szCs w:val="24"/>
          <w:lang w:val="el-GR"/>
        </w:rPr>
        <w:t>-</w:t>
      </w:r>
      <w:r>
        <w:rPr>
          <w:rStyle w:val="Strong"/>
          <w:rFonts w:cs="Arial"/>
          <w:sz w:val="24"/>
          <w:szCs w:val="24"/>
          <w:lang w:val="en-GB"/>
        </w:rPr>
        <w:t>PowerPoint</w:t>
      </w:r>
      <w:r w:rsidRPr="0036051C">
        <w:rPr>
          <w:rStyle w:val="Strong"/>
          <w:rFonts w:cs="Arial"/>
          <w:sz w:val="24"/>
          <w:szCs w:val="24"/>
          <w:lang w:val="el-GR"/>
        </w:rPr>
        <w:t xml:space="preserve"> - </w:t>
      </w:r>
      <w:r>
        <w:rPr>
          <w:rStyle w:val="Strong"/>
          <w:rFonts w:cs="Arial"/>
          <w:sz w:val="24"/>
          <w:szCs w:val="24"/>
          <w:lang w:val="en-GB"/>
        </w:rPr>
        <w:t>Prezi</w:t>
      </w:r>
      <w:r w:rsidRPr="0036051C">
        <w:rPr>
          <w:rStyle w:val="Strong"/>
          <w:rFonts w:cs="Arial"/>
          <w:sz w:val="24"/>
          <w:szCs w:val="24"/>
          <w:lang w:val="el-GR"/>
        </w:rPr>
        <w:t>: Δημιουργία τελικών κειμένων και παρουσιάσεων (σύνδεση εικόνων και γραπτών πληροφοριών, αξιοποίηση των πηγών και σεβασμός στα πνευματικά δικαιώματα)</w:t>
      </w:r>
    </w:p>
    <w:p w:rsidR="00F74924" w:rsidRDefault="00F74924" w:rsidP="00F74924">
      <w:pPr>
        <w:pStyle w:val="ListParagraph"/>
        <w:numPr>
          <w:ilvl w:val="0"/>
          <w:numId w:val="29"/>
        </w:numPr>
        <w:ind w:left="0" w:right="-4"/>
        <w:jc w:val="both"/>
        <w:rPr>
          <w:rStyle w:val="Strong"/>
          <w:rFonts w:cs="Arial"/>
          <w:sz w:val="24"/>
          <w:szCs w:val="24"/>
          <w:lang w:val="el-GR"/>
        </w:rPr>
      </w:pPr>
      <w:r>
        <w:rPr>
          <w:rStyle w:val="Strong"/>
          <w:rFonts w:cs="Arial"/>
          <w:sz w:val="24"/>
          <w:szCs w:val="24"/>
          <w:lang w:val="en-GB"/>
        </w:rPr>
        <w:t>E</w:t>
      </w:r>
      <w:r w:rsidRPr="0036051C">
        <w:rPr>
          <w:rStyle w:val="Strong"/>
          <w:rFonts w:cs="Arial"/>
          <w:sz w:val="24"/>
          <w:szCs w:val="24"/>
          <w:lang w:val="el-GR"/>
        </w:rPr>
        <w:t>-</w:t>
      </w:r>
      <w:r>
        <w:rPr>
          <w:rStyle w:val="Strong"/>
          <w:rFonts w:cs="Arial"/>
          <w:sz w:val="24"/>
          <w:szCs w:val="24"/>
          <w:lang w:val="en-GB"/>
        </w:rPr>
        <w:t>BOOK</w:t>
      </w:r>
      <w:r w:rsidRPr="0036051C">
        <w:rPr>
          <w:rStyle w:val="Strong"/>
          <w:rFonts w:cs="Arial"/>
          <w:sz w:val="24"/>
          <w:szCs w:val="24"/>
          <w:lang w:val="el-GR"/>
        </w:rPr>
        <w:t xml:space="preserve">: Σύνθεση του υλικού και οργάνωσή του ώστε να αποτελέσει μια νέα, ενιαία ενότητα. </w:t>
      </w:r>
    </w:p>
    <w:p w:rsidR="00F74924" w:rsidRPr="0036051C" w:rsidRDefault="00F74924" w:rsidP="00F74924">
      <w:pPr>
        <w:pStyle w:val="ListParagraph"/>
        <w:numPr>
          <w:ilvl w:val="0"/>
          <w:numId w:val="29"/>
        </w:numPr>
        <w:ind w:left="0" w:right="-4"/>
        <w:jc w:val="both"/>
        <w:rPr>
          <w:rStyle w:val="Strong"/>
          <w:rFonts w:cs="Arial"/>
          <w:sz w:val="24"/>
          <w:szCs w:val="24"/>
          <w:lang w:val="el-GR"/>
        </w:rPr>
      </w:pPr>
      <w:r>
        <w:rPr>
          <w:rStyle w:val="Strong"/>
          <w:rFonts w:cs="Arial"/>
          <w:sz w:val="24"/>
          <w:szCs w:val="24"/>
          <w:lang w:val="el-GR"/>
        </w:rPr>
        <w:t xml:space="preserve">Δημιουργία εννοιολογικών χαρτών με χρήση του </w:t>
      </w:r>
      <w:r>
        <w:rPr>
          <w:rStyle w:val="Strong"/>
          <w:rFonts w:cs="Arial"/>
          <w:sz w:val="24"/>
          <w:szCs w:val="24"/>
        </w:rPr>
        <w:t>bubble</w:t>
      </w:r>
      <w:r w:rsidRPr="00476BC5">
        <w:rPr>
          <w:rStyle w:val="Strong"/>
          <w:rFonts w:cs="Arial"/>
          <w:sz w:val="24"/>
          <w:szCs w:val="24"/>
          <w:lang w:val="el-GR"/>
        </w:rPr>
        <w:t>.</w:t>
      </w:r>
      <w:r>
        <w:rPr>
          <w:rStyle w:val="Strong"/>
          <w:rFonts w:cs="Arial"/>
          <w:sz w:val="24"/>
          <w:szCs w:val="24"/>
        </w:rPr>
        <w:t>us</w:t>
      </w:r>
    </w:p>
    <w:p w:rsidR="00F74924" w:rsidRPr="0036051C" w:rsidRDefault="00F74924" w:rsidP="00F74924">
      <w:pPr>
        <w:pStyle w:val="ListParagraph"/>
        <w:tabs>
          <w:tab w:val="left" w:pos="2520"/>
        </w:tabs>
        <w:ind w:left="0" w:right="-4"/>
        <w:jc w:val="both"/>
        <w:rPr>
          <w:rStyle w:val="Strong"/>
          <w:rFonts w:cs="Arial"/>
          <w:sz w:val="24"/>
          <w:szCs w:val="24"/>
          <w:lang w:val="el-GR"/>
        </w:rPr>
      </w:pPr>
    </w:p>
    <w:p w:rsidR="00655F48" w:rsidRDefault="00655F48" w:rsidP="00F74924">
      <w:pPr>
        <w:tabs>
          <w:tab w:val="left" w:pos="2520"/>
        </w:tabs>
        <w:spacing w:after="0"/>
        <w:ind w:right="-4"/>
        <w:jc w:val="center"/>
        <w:rPr>
          <w:sz w:val="24"/>
          <w:lang w:val="el-GR"/>
        </w:rPr>
      </w:pPr>
    </w:p>
    <w:p w:rsidR="0012172B" w:rsidRPr="00476BC5" w:rsidRDefault="0012172B" w:rsidP="0012172B">
      <w:pPr>
        <w:pStyle w:val="Title"/>
        <w:ind w:right="-4"/>
        <w:jc w:val="center"/>
        <w:rPr>
          <w:rStyle w:val="Strong"/>
          <w:rFonts w:asciiTheme="minorHAnsi" w:hAnsiTheme="minorHAnsi" w:cs="Arial"/>
          <w:color w:val="auto"/>
          <w:sz w:val="30"/>
          <w:szCs w:val="30"/>
        </w:rPr>
      </w:pPr>
      <w:r>
        <w:rPr>
          <w:rStyle w:val="Strong"/>
          <w:rFonts w:asciiTheme="minorHAnsi" w:hAnsiTheme="minorHAnsi" w:cs="Arial"/>
          <w:color w:val="auto"/>
          <w:sz w:val="30"/>
          <w:szCs w:val="30"/>
        </w:rPr>
        <w:t>Ρόλοι</w:t>
      </w:r>
    </w:p>
    <w:p w:rsidR="0012172B" w:rsidRDefault="0012172B" w:rsidP="0012172B">
      <w:pPr>
        <w:spacing w:after="16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el-GR"/>
        </w:rPr>
      </w:pPr>
      <w:r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el-GR"/>
        </w:rPr>
        <w:t>Μαθητές</w:t>
      </w:r>
    </w:p>
    <w:p w:rsidR="0012172B" w:rsidRPr="0012172B" w:rsidRDefault="0012172B" w:rsidP="0012172B">
      <w:pPr>
        <w:pStyle w:val="ListParagraph"/>
        <w:numPr>
          <w:ilvl w:val="0"/>
          <w:numId w:val="46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2172B"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Εργάζονται ατομικά και ομαδ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ικά ανάλογα με τη δραστηριότητα, ανταλλάσουν απόψεις, διαπραγματεύονται, λαμβάνουν αποφάσεις.</w:t>
      </w:r>
    </w:p>
    <w:p w:rsidR="0012172B" w:rsidRPr="0012172B" w:rsidRDefault="0012172B" w:rsidP="0012172B">
      <w:pPr>
        <w:pStyle w:val="ListParagraph"/>
        <w:numPr>
          <w:ilvl w:val="0"/>
          <w:numId w:val="46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12172B"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 xml:space="preserve"> Διεξάγουν έρευνα ατομική και ομαδική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.</w:t>
      </w:r>
    </w:p>
    <w:p w:rsidR="0012172B" w:rsidRPr="0012172B" w:rsidRDefault="0012172B" w:rsidP="0012172B">
      <w:pPr>
        <w:pStyle w:val="ListParagraph"/>
        <w:numPr>
          <w:ilvl w:val="0"/>
          <w:numId w:val="46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Σ</w:t>
      </w:r>
      <w:r w:rsidRPr="0012172B"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 xml:space="preserve">υγκεντρώνουν τις 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πληροφορίες.</w:t>
      </w:r>
    </w:p>
    <w:p w:rsidR="0012172B" w:rsidRPr="0012172B" w:rsidRDefault="0012172B" w:rsidP="0012172B">
      <w:pPr>
        <w:pStyle w:val="ListParagraph"/>
        <w:numPr>
          <w:ilvl w:val="0"/>
          <w:numId w:val="46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 xml:space="preserve"> Κ</w:t>
      </w:r>
      <w:r w:rsidRPr="0012172B"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άνουν διαλογή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.</w:t>
      </w:r>
    </w:p>
    <w:p w:rsidR="0012172B" w:rsidRPr="0012172B" w:rsidRDefault="0012172B" w:rsidP="0012172B">
      <w:pPr>
        <w:pStyle w:val="ListParagraph"/>
        <w:numPr>
          <w:ilvl w:val="0"/>
          <w:numId w:val="46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Κ</w:t>
      </w:r>
      <w:r w:rsidRPr="0012172B"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ατασκευάζουν παρουσιάσεις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.</w:t>
      </w:r>
    </w:p>
    <w:p w:rsidR="0012172B" w:rsidRPr="0012172B" w:rsidRDefault="0012172B" w:rsidP="0012172B">
      <w:pPr>
        <w:pStyle w:val="ListParagraph"/>
        <w:numPr>
          <w:ilvl w:val="0"/>
          <w:numId w:val="46"/>
        </w:num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Π</w:t>
      </w:r>
      <w:r w:rsidRPr="0012172B"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αρουσιάζουν τις πληροφορίες τους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lang w:val="el-GR"/>
        </w:rPr>
        <w:t>.</w:t>
      </w:r>
    </w:p>
    <w:p w:rsidR="00100195" w:rsidRDefault="00100195" w:rsidP="0012172B">
      <w:pPr>
        <w:spacing w:after="16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val="el-GR"/>
        </w:rPr>
      </w:pPr>
    </w:p>
    <w:p w:rsidR="0012172B" w:rsidRPr="0012172B" w:rsidRDefault="0012172B" w:rsidP="0012172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172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</w:rPr>
        <w:t>Εκ</w:t>
      </w:r>
      <w:proofErr w:type="spellEnd"/>
      <w:r w:rsidRPr="0012172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</w:rPr>
        <w:t>παιδευτικός:</w:t>
      </w:r>
    </w:p>
    <w:p w:rsidR="0012172B" w:rsidRPr="0012172B" w:rsidRDefault="0012172B" w:rsidP="0012172B">
      <w:pPr>
        <w:numPr>
          <w:ilvl w:val="0"/>
          <w:numId w:val="4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l-GR"/>
        </w:rPr>
      </w:pPr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>Μοιράζει και επεξηγεί τα Φύλλα Εργασίας στους μαθητές</w:t>
      </w:r>
      <w:r w:rsidR="00100195">
        <w:rPr>
          <w:rFonts w:ascii="Calibri" w:eastAsia="Times New Roman" w:hAnsi="Calibri" w:cs="Arial"/>
          <w:color w:val="000000"/>
          <w:sz w:val="20"/>
          <w:szCs w:val="20"/>
          <w:lang w:val="el-GR"/>
        </w:rPr>
        <w:t>.</w:t>
      </w:r>
    </w:p>
    <w:p w:rsidR="0012172B" w:rsidRPr="0012172B" w:rsidRDefault="0012172B" w:rsidP="0012172B">
      <w:pPr>
        <w:numPr>
          <w:ilvl w:val="0"/>
          <w:numId w:val="4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l-GR"/>
        </w:rPr>
      </w:pPr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>Προσδιορίζει τα υπό ανάπτυξη θέματα</w:t>
      </w:r>
      <w:r w:rsidR="00100195">
        <w:rPr>
          <w:rFonts w:ascii="Calibri" w:eastAsia="Times New Roman" w:hAnsi="Calibri" w:cs="Arial"/>
          <w:color w:val="000000"/>
          <w:sz w:val="20"/>
          <w:szCs w:val="20"/>
          <w:lang w:val="el-GR"/>
        </w:rPr>
        <w:t>.</w:t>
      </w:r>
    </w:p>
    <w:p w:rsidR="0012172B" w:rsidRPr="0012172B" w:rsidRDefault="0012172B" w:rsidP="0012172B">
      <w:pPr>
        <w:numPr>
          <w:ilvl w:val="0"/>
          <w:numId w:val="4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l-GR"/>
        </w:rPr>
      </w:pPr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 xml:space="preserve">Βοηθάει τους μαθητές στον </w:t>
      </w:r>
      <w:r w:rsidR="00100195">
        <w:rPr>
          <w:rFonts w:ascii="Calibri" w:eastAsia="Times New Roman" w:hAnsi="Calibri" w:cs="Arial"/>
          <w:color w:val="000000"/>
          <w:sz w:val="20"/>
          <w:szCs w:val="20"/>
          <w:lang w:val="el-GR"/>
        </w:rPr>
        <w:t>σχηματισμό</w:t>
      </w:r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 xml:space="preserve"> των ομάδων</w:t>
      </w:r>
      <w:r w:rsidR="00100195">
        <w:rPr>
          <w:rFonts w:ascii="Calibri" w:eastAsia="Times New Roman" w:hAnsi="Calibri" w:cs="Arial"/>
          <w:color w:val="000000"/>
          <w:sz w:val="20"/>
          <w:szCs w:val="20"/>
          <w:lang w:val="el-GR"/>
        </w:rPr>
        <w:t>.</w:t>
      </w:r>
    </w:p>
    <w:p w:rsidR="0012172B" w:rsidRPr="00100195" w:rsidRDefault="0012172B" w:rsidP="0012172B">
      <w:pPr>
        <w:numPr>
          <w:ilvl w:val="0"/>
          <w:numId w:val="4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l-GR"/>
        </w:rPr>
      </w:pPr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>Συντονίζει και καθοδηγεί τη δράση των μαθητών</w:t>
      </w:r>
      <w:r w:rsidR="00100195">
        <w:rPr>
          <w:rFonts w:ascii="Calibri" w:eastAsia="Times New Roman" w:hAnsi="Calibri" w:cs="Arial"/>
          <w:color w:val="000000"/>
          <w:sz w:val="20"/>
          <w:szCs w:val="20"/>
          <w:lang w:val="el-GR"/>
        </w:rPr>
        <w:t>.</w:t>
      </w:r>
    </w:p>
    <w:p w:rsidR="00100195" w:rsidRPr="0012172B" w:rsidRDefault="00100195" w:rsidP="0012172B">
      <w:pPr>
        <w:numPr>
          <w:ilvl w:val="0"/>
          <w:numId w:val="4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l-GR"/>
        </w:rPr>
      </w:pPr>
      <w:r>
        <w:rPr>
          <w:rFonts w:ascii="Calibri" w:eastAsia="Times New Roman" w:hAnsi="Calibri" w:cs="Arial"/>
          <w:color w:val="000000"/>
          <w:sz w:val="20"/>
          <w:szCs w:val="20"/>
          <w:lang w:val="el-GR"/>
        </w:rPr>
        <w:t>Βοηθά στην επίλυση συγκρούσεων.</w:t>
      </w:r>
      <w:bookmarkStart w:id="0" w:name="_GoBack"/>
      <w:bookmarkEnd w:id="0"/>
    </w:p>
    <w:p w:rsidR="0012172B" w:rsidRPr="0012172B" w:rsidRDefault="0012172B" w:rsidP="0012172B">
      <w:pPr>
        <w:numPr>
          <w:ilvl w:val="0"/>
          <w:numId w:val="4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l-GR"/>
        </w:rPr>
      </w:pPr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 xml:space="preserve">Παρέχει επεξηγήσεις και βοήθεια στους μαθητές </w:t>
      </w:r>
      <w:r w:rsidR="00100195">
        <w:rPr>
          <w:rFonts w:ascii="Calibri" w:eastAsia="Times New Roman" w:hAnsi="Calibri" w:cs="Arial"/>
          <w:color w:val="000000"/>
          <w:sz w:val="20"/>
          <w:szCs w:val="20"/>
          <w:lang w:val="el-GR"/>
        </w:rPr>
        <w:t>όταν το χρειάζονται.</w:t>
      </w:r>
    </w:p>
    <w:p w:rsidR="00100195" w:rsidRDefault="0012172B" w:rsidP="00100195">
      <w:pPr>
        <w:numPr>
          <w:ilvl w:val="0"/>
          <w:numId w:val="4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l-GR"/>
        </w:rPr>
      </w:pPr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 xml:space="preserve">Υποστηρίζει τους μαθητές στη διαδικασία </w:t>
      </w:r>
      <w:proofErr w:type="spellStart"/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>αναστοχασμού</w:t>
      </w:r>
      <w:proofErr w:type="spellEnd"/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 xml:space="preserve"> τους σε όλες τις φάσεις της εκπαιδευτικής διαδικασίας</w:t>
      </w:r>
      <w:r w:rsidR="00100195">
        <w:rPr>
          <w:rFonts w:ascii="Calibri" w:eastAsia="Times New Roman" w:hAnsi="Calibri" w:cs="Arial"/>
          <w:color w:val="000000"/>
          <w:sz w:val="20"/>
          <w:szCs w:val="20"/>
          <w:lang w:val="el-GR"/>
        </w:rPr>
        <w:t>.</w:t>
      </w:r>
    </w:p>
    <w:p w:rsidR="001B292A" w:rsidRPr="00100195" w:rsidRDefault="0012172B" w:rsidP="00100195">
      <w:pPr>
        <w:numPr>
          <w:ilvl w:val="0"/>
          <w:numId w:val="45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0"/>
          <w:szCs w:val="20"/>
          <w:lang w:val="el-GR"/>
        </w:rPr>
      </w:pPr>
      <w:r w:rsidRPr="0012172B">
        <w:rPr>
          <w:rFonts w:ascii="Calibri" w:eastAsia="Times New Roman" w:hAnsi="Calibri" w:cs="Arial"/>
          <w:color w:val="000000"/>
          <w:sz w:val="20"/>
          <w:szCs w:val="20"/>
          <w:lang w:val="el-GR"/>
        </w:rPr>
        <w:t>Αξιολογεί το έργο και τη διαδικασία συνεργασίας των μαθητών στο πλαίσιο του σχεδίου εργασίας</w:t>
      </w:r>
      <w:r w:rsidR="00100195">
        <w:rPr>
          <w:rFonts w:ascii="Calibri" w:eastAsia="Times New Roman" w:hAnsi="Calibri" w:cs="Arial"/>
          <w:color w:val="000000"/>
          <w:sz w:val="20"/>
          <w:szCs w:val="20"/>
          <w:lang w:val="el-GR"/>
        </w:rPr>
        <w:t>.</w:t>
      </w:r>
    </w:p>
    <w:sectPr w:rsidR="001B292A" w:rsidRPr="00100195" w:rsidSect="00F74924">
      <w:pgSz w:w="12240" w:h="15840"/>
      <w:pgMar w:top="1440" w:right="189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 %1 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0"/>
        </w:tabs>
        <w:ind w:left="1440" w:hanging="360"/>
      </w:pPr>
      <w:rPr>
        <w:lang w:val="el-GR"/>
      </w:rPr>
    </w:lvl>
    <w:lvl w:ilvl="2">
      <w:start w:val="1"/>
      <w:numFmt w:val="decimal"/>
      <w:lvlText w:val=" %1.%2.%3 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 %1.%2.%3.%4.%5.%6 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 %1.%2.%3.%4.%5.%6.%7.%8.%9 "/>
      <w:lvlJc w:val="right"/>
      <w:pPr>
        <w:tabs>
          <w:tab w:val="num" w:pos="0"/>
        </w:tabs>
        <w:ind w:left="6480" w:hanging="180"/>
      </w:pPr>
    </w:lvl>
  </w:abstractNum>
  <w:abstractNum w:abstractNumId="1">
    <w:nsid w:val="004800AA"/>
    <w:multiLevelType w:val="hybridMultilevel"/>
    <w:tmpl w:val="4056B56C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E4D39"/>
    <w:multiLevelType w:val="hybridMultilevel"/>
    <w:tmpl w:val="724C3992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0CFB1CFD"/>
    <w:multiLevelType w:val="multilevel"/>
    <w:tmpl w:val="BADE8BD2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4">
    <w:nsid w:val="0F402FC3"/>
    <w:multiLevelType w:val="hybridMultilevel"/>
    <w:tmpl w:val="F8429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B50452"/>
    <w:multiLevelType w:val="multilevel"/>
    <w:tmpl w:val="CEA4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36EC0"/>
    <w:multiLevelType w:val="hybridMultilevel"/>
    <w:tmpl w:val="7F5EE1F6"/>
    <w:lvl w:ilvl="0" w:tplc="AFA6E29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683AA9"/>
    <w:multiLevelType w:val="hybridMultilevel"/>
    <w:tmpl w:val="795409BA"/>
    <w:lvl w:ilvl="0" w:tplc="8E54B2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00B46"/>
    <w:multiLevelType w:val="hybridMultilevel"/>
    <w:tmpl w:val="A15E4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10C31"/>
    <w:multiLevelType w:val="multilevel"/>
    <w:tmpl w:val="B4BE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A2982"/>
    <w:multiLevelType w:val="hybridMultilevel"/>
    <w:tmpl w:val="525E545E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14F82"/>
    <w:multiLevelType w:val="hybridMultilevel"/>
    <w:tmpl w:val="DD30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B219E0"/>
    <w:multiLevelType w:val="hybridMultilevel"/>
    <w:tmpl w:val="CE16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341D77"/>
    <w:multiLevelType w:val="multilevel"/>
    <w:tmpl w:val="15A83690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4">
    <w:nsid w:val="27680D8C"/>
    <w:multiLevelType w:val="multilevel"/>
    <w:tmpl w:val="A7447438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1080"/>
      </w:pPr>
    </w:lvl>
    <w:lvl w:ilvl="2">
      <w:start w:val="1"/>
      <w:numFmt w:val="lowerRoman"/>
      <w:lvlText w:val="%3."/>
      <w:lvlJc w:val="right"/>
      <w:pPr>
        <w:ind w:left="1800" w:firstLine="1980"/>
      </w:pPr>
    </w:lvl>
    <w:lvl w:ilvl="3">
      <w:start w:val="1"/>
      <w:numFmt w:val="decimal"/>
      <w:lvlText w:val="%4."/>
      <w:lvlJc w:val="left"/>
      <w:pPr>
        <w:ind w:left="2520" w:firstLine="2520"/>
      </w:pPr>
    </w:lvl>
    <w:lvl w:ilvl="4">
      <w:start w:val="1"/>
      <w:numFmt w:val="lowerLetter"/>
      <w:lvlText w:val="%5."/>
      <w:lvlJc w:val="left"/>
      <w:pPr>
        <w:ind w:left="3240" w:firstLine="3240"/>
      </w:pPr>
    </w:lvl>
    <w:lvl w:ilvl="5">
      <w:start w:val="1"/>
      <w:numFmt w:val="lowerRoman"/>
      <w:lvlText w:val="%6."/>
      <w:lvlJc w:val="right"/>
      <w:pPr>
        <w:ind w:left="396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400" w:firstLine="5400"/>
      </w:pPr>
    </w:lvl>
    <w:lvl w:ilvl="8">
      <w:start w:val="1"/>
      <w:numFmt w:val="lowerRoman"/>
      <w:lvlText w:val="%9."/>
      <w:lvlJc w:val="right"/>
      <w:pPr>
        <w:ind w:left="6120" w:firstLine="6300"/>
      </w:pPr>
    </w:lvl>
  </w:abstractNum>
  <w:abstractNum w:abstractNumId="15">
    <w:nsid w:val="28F87F64"/>
    <w:multiLevelType w:val="hybridMultilevel"/>
    <w:tmpl w:val="523ACBCA"/>
    <w:lvl w:ilvl="0" w:tplc="8E54B2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554D5"/>
    <w:multiLevelType w:val="hybridMultilevel"/>
    <w:tmpl w:val="7D386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DC6245"/>
    <w:multiLevelType w:val="hybridMultilevel"/>
    <w:tmpl w:val="FB9064F8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116EAE"/>
    <w:multiLevelType w:val="hybridMultilevel"/>
    <w:tmpl w:val="4056B56C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479AD"/>
    <w:multiLevelType w:val="hybridMultilevel"/>
    <w:tmpl w:val="87AC4AC0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CB6E07"/>
    <w:multiLevelType w:val="hybridMultilevel"/>
    <w:tmpl w:val="FB9064F8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54988"/>
    <w:multiLevelType w:val="multilevel"/>
    <w:tmpl w:val="3C00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DC6997"/>
    <w:multiLevelType w:val="hybridMultilevel"/>
    <w:tmpl w:val="45927B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D37ED"/>
    <w:multiLevelType w:val="hybridMultilevel"/>
    <w:tmpl w:val="7FB822B6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CE23C4"/>
    <w:multiLevelType w:val="hybridMultilevel"/>
    <w:tmpl w:val="4056B56C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877BF"/>
    <w:multiLevelType w:val="hybridMultilevel"/>
    <w:tmpl w:val="76AE684E"/>
    <w:lvl w:ilvl="0" w:tplc="8E54B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972E4"/>
    <w:multiLevelType w:val="hybridMultilevel"/>
    <w:tmpl w:val="B3FC557E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C1C3F"/>
    <w:multiLevelType w:val="hybridMultilevel"/>
    <w:tmpl w:val="0FB850F4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2E5CC0"/>
    <w:multiLevelType w:val="multilevel"/>
    <w:tmpl w:val="03E023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17C4646"/>
    <w:multiLevelType w:val="hybridMultilevel"/>
    <w:tmpl w:val="645ED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041FB3"/>
    <w:multiLevelType w:val="hybridMultilevel"/>
    <w:tmpl w:val="9B66FF2E"/>
    <w:lvl w:ilvl="0" w:tplc="8E54B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93BE2"/>
    <w:multiLevelType w:val="hybridMultilevel"/>
    <w:tmpl w:val="9ED498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4179FD"/>
    <w:multiLevelType w:val="hybridMultilevel"/>
    <w:tmpl w:val="795409BA"/>
    <w:lvl w:ilvl="0" w:tplc="8E54B2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D0960"/>
    <w:multiLevelType w:val="hybridMultilevel"/>
    <w:tmpl w:val="D37A9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95717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5A790C5B"/>
    <w:multiLevelType w:val="hybridMultilevel"/>
    <w:tmpl w:val="4056B56C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843F6"/>
    <w:multiLevelType w:val="hybridMultilevel"/>
    <w:tmpl w:val="87AC4AC0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E3552CF"/>
    <w:multiLevelType w:val="hybridMultilevel"/>
    <w:tmpl w:val="10CCBE84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B1E7E"/>
    <w:multiLevelType w:val="hybridMultilevel"/>
    <w:tmpl w:val="1E02B4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8B75B3"/>
    <w:multiLevelType w:val="hybridMultilevel"/>
    <w:tmpl w:val="A6348BBC"/>
    <w:lvl w:ilvl="0" w:tplc="2472B520">
      <w:start w:val="25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D8797F"/>
    <w:multiLevelType w:val="multilevel"/>
    <w:tmpl w:val="A7447438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1080"/>
      </w:pPr>
    </w:lvl>
    <w:lvl w:ilvl="2">
      <w:start w:val="1"/>
      <w:numFmt w:val="lowerRoman"/>
      <w:lvlText w:val="%3."/>
      <w:lvlJc w:val="right"/>
      <w:pPr>
        <w:ind w:left="1800" w:firstLine="1980"/>
      </w:pPr>
    </w:lvl>
    <w:lvl w:ilvl="3">
      <w:start w:val="1"/>
      <w:numFmt w:val="decimal"/>
      <w:lvlText w:val="%4."/>
      <w:lvlJc w:val="left"/>
      <w:pPr>
        <w:ind w:left="2520" w:firstLine="2520"/>
      </w:pPr>
    </w:lvl>
    <w:lvl w:ilvl="4">
      <w:start w:val="1"/>
      <w:numFmt w:val="lowerLetter"/>
      <w:lvlText w:val="%5."/>
      <w:lvlJc w:val="left"/>
      <w:pPr>
        <w:ind w:left="3240" w:firstLine="3240"/>
      </w:pPr>
    </w:lvl>
    <w:lvl w:ilvl="5">
      <w:start w:val="1"/>
      <w:numFmt w:val="lowerRoman"/>
      <w:lvlText w:val="%6."/>
      <w:lvlJc w:val="right"/>
      <w:pPr>
        <w:ind w:left="396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400" w:firstLine="5400"/>
      </w:pPr>
    </w:lvl>
    <w:lvl w:ilvl="8">
      <w:start w:val="1"/>
      <w:numFmt w:val="lowerRoman"/>
      <w:lvlText w:val="%9."/>
      <w:lvlJc w:val="right"/>
      <w:pPr>
        <w:ind w:left="6120" w:firstLine="6300"/>
      </w:pPr>
    </w:lvl>
  </w:abstractNum>
  <w:abstractNum w:abstractNumId="41">
    <w:nsid w:val="724C27BD"/>
    <w:multiLevelType w:val="hybridMultilevel"/>
    <w:tmpl w:val="B8842AB2"/>
    <w:lvl w:ilvl="0" w:tplc="EF66A0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F3883"/>
    <w:multiLevelType w:val="hybridMultilevel"/>
    <w:tmpl w:val="7D386D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6C7AED"/>
    <w:multiLevelType w:val="hybridMultilevel"/>
    <w:tmpl w:val="76D64E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41"/>
  </w:num>
  <w:num w:numId="5">
    <w:abstractNumId w:val="37"/>
  </w:num>
  <w:num w:numId="6">
    <w:abstractNumId w:val="10"/>
  </w:num>
  <w:num w:numId="7">
    <w:abstractNumId w:val="23"/>
  </w:num>
  <w:num w:numId="8">
    <w:abstractNumId w:val="26"/>
  </w:num>
  <w:num w:numId="9">
    <w:abstractNumId w:val="29"/>
  </w:num>
  <w:num w:numId="10">
    <w:abstractNumId w:val="34"/>
  </w:num>
  <w:num w:numId="11">
    <w:abstractNumId w:val="43"/>
  </w:num>
  <w:num w:numId="12">
    <w:abstractNumId w:val="8"/>
  </w:num>
  <w:num w:numId="13">
    <w:abstractNumId w:val="42"/>
  </w:num>
  <w:num w:numId="14">
    <w:abstractNumId w:val="22"/>
  </w:num>
  <w:num w:numId="15">
    <w:abstractNumId w:val="16"/>
  </w:num>
  <w:num w:numId="16">
    <w:abstractNumId w:val="18"/>
  </w:num>
  <w:num w:numId="17">
    <w:abstractNumId w:val="15"/>
  </w:num>
  <w:num w:numId="18">
    <w:abstractNumId w:val="31"/>
  </w:num>
  <w:num w:numId="19">
    <w:abstractNumId w:val="2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35"/>
  </w:num>
  <w:num w:numId="25">
    <w:abstractNumId w:val="27"/>
  </w:num>
  <w:num w:numId="26">
    <w:abstractNumId w:val="17"/>
  </w:num>
  <w:num w:numId="27">
    <w:abstractNumId w:val="20"/>
  </w:num>
  <w:num w:numId="28">
    <w:abstractNumId w:val="39"/>
  </w:num>
  <w:num w:numId="29">
    <w:abstractNumId w:val="2"/>
  </w:num>
  <w:num w:numId="30">
    <w:abstractNumId w:val="32"/>
  </w:num>
  <w:num w:numId="31">
    <w:abstractNumId w:val="25"/>
  </w:num>
  <w:num w:numId="32">
    <w:abstractNumId w:val="7"/>
  </w:num>
  <w:num w:numId="33">
    <w:abstractNumId w:val="30"/>
  </w:num>
  <w:num w:numId="34">
    <w:abstractNumId w:val="19"/>
  </w:num>
  <w:num w:numId="35">
    <w:abstractNumId w:val="13"/>
  </w:num>
  <w:num w:numId="36">
    <w:abstractNumId w:val="3"/>
  </w:num>
  <w:num w:numId="37">
    <w:abstractNumId w:val="14"/>
  </w:num>
  <w:num w:numId="38">
    <w:abstractNumId w:val="0"/>
  </w:num>
  <w:num w:numId="39">
    <w:abstractNumId w:val="40"/>
  </w:num>
  <w:num w:numId="40">
    <w:abstractNumId w:val="38"/>
  </w:num>
  <w:num w:numId="41">
    <w:abstractNumId w:val="11"/>
  </w:num>
  <w:num w:numId="42">
    <w:abstractNumId w:val="6"/>
  </w:num>
  <w:num w:numId="43">
    <w:abstractNumId w:val="5"/>
  </w:num>
  <w:num w:numId="44">
    <w:abstractNumId w:val="21"/>
  </w:num>
  <w:num w:numId="45">
    <w:abstractNumId w:val="9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81"/>
    <w:rsid w:val="00042675"/>
    <w:rsid w:val="0006556F"/>
    <w:rsid w:val="00067D02"/>
    <w:rsid w:val="00100195"/>
    <w:rsid w:val="0012172B"/>
    <w:rsid w:val="001361C2"/>
    <w:rsid w:val="00140074"/>
    <w:rsid w:val="0017729A"/>
    <w:rsid w:val="00185A61"/>
    <w:rsid w:val="001B292A"/>
    <w:rsid w:val="001E07F8"/>
    <w:rsid w:val="00207E44"/>
    <w:rsid w:val="002249DC"/>
    <w:rsid w:val="002409A6"/>
    <w:rsid w:val="00247517"/>
    <w:rsid w:val="002A7E51"/>
    <w:rsid w:val="002C1118"/>
    <w:rsid w:val="0036051C"/>
    <w:rsid w:val="00380554"/>
    <w:rsid w:val="003811C8"/>
    <w:rsid w:val="00387747"/>
    <w:rsid w:val="003F6723"/>
    <w:rsid w:val="00405D77"/>
    <w:rsid w:val="0044161A"/>
    <w:rsid w:val="00443FF4"/>
    <w:rsid w:val="00452633"/>
    <w:rsid w:val="00476BC5"/>
    <w:rsid w:val="004871C5"/>
    <w:rsid w:val="004A0493"/>
    <w:rsid w:val="004B37CE"/>
    <w:rsid w:val="004D20CB"/>
    <w:rsid w:val="004E14C9"/>
    <w:rsid w:val="00513D05"/>
    <w:rsid w:val="0051600E"/>
    <w:rsid w:val="005245C1"/>
    <w:rsid w:val="00527B5C"/>
    <w:rsid w:val="005337B1"/>
    <w:rsid w:val="005401E2"/>
    <w:rsid w:val="00552B20"/>
    <w:rsid w:val="0056547D"/>
    <w:rsid w:val="00592181"/>
    <w:rsid w:val="00595F4B"/>
    <w:rsid w:val="005E576E"/>
    <w:rsid w:val="005E6E2D"/>
    <w:rsid w:val="00600552"/>
    <w:rsid w:val="0061548D"/>
    <w:rsid w:val="00624374"/>
    <w:rsid w:val="006313BC"/>
    <w:rsid w:val="006470E9"/>
    <w:rsid w:val="00652CD5"/>
    <w:rsid w:val="00655F48"/>
    <w:rsid w:val="006613EC"/>
    <w:rsid w:val="0067372A"/>
    <w:rsid w:val="0067723D"/>
    <w:rsid w:val="0069514A"/>
    <w:rsid w:val="006A08A5"/>
    <w:rsid w:val="006F32AC"/>
    <w:rsid w:val="00700E6A"/>
    <w:rsid w:val="00702876"/>
    <w:rsid w:val="00705F4B"/>
    <w:rsid w:val="00722466"/>
    <w:rsid w:val="00732293"/>
    <w:rsid w:val="007470C0"/>
    <w:rsid w:val="007A27BD"/>
    <w:rsid w:val="007D1980"/>
    <w:rsid w:val="0087251F"/>
    <w:rsid w:val="00883639"/>
    <w:rsid w:val="008B593D"/>
    <w:rsid w:val="008E151D"/>
    <w:rsid w:val="00900C63"/>
    <w:rsid w:val="00947039"/>
    <w:rsid w:val="00956341"/>
    <w:rsid w:val="00957C5F"/>
    <w:rsid w:val="00965217"/>
    <w:rsid w:val="009A3430"/>
    <w:rsid w:val="009C5FB3"/>
    <w:rsid w:val="00A53F67"/>
    <w:rsid w:val="00A85E47"/>
    <w:rsid w:val="00AC3102"/>
    <w:rsid w:val="00AD59BE"/>
    <w:rsid w:val="00AE11FE"/>
    <w:rsid w:val="00AE5A11"/>
    <w:rsid w:val="00B05AA1"/>
    <w:rsid w:val="00B54338"/>
    <w:rsid w:val="00B673DF"/>
    <w:rsid w:val="00B8370F"/>
    <w:rsid w:val="00B9240D"/>
    <w:rsid w:val="00B958FD"/>
    <w:rsid w:val="00BD2BB5"/>
    <w:rsid w:val="00C03C31"/>
    <w:rsid w:val="00C2120D"/>
    <w:rsid w:val="00C37DD9"/>
    <w:rsid w:val="00C55113"/>
    <w:rsid w:val="00C61AC4"/>
    <w:rsid w:val="00CA56CA"/>
    <w:rsid w:val="00CB5FA6"/>
    <w:rsid w:val="00CE59D3"/>
    <w:rsid w:val="00CF1C38"/>
    <w:rsid w:val="00D32660"/>
    <w:rsid w:val="00D3528A"/>
    <w:rsid w:val="00D36794"/>
    <w:rsid w:val="00D60B70"/>
    <w:rsid w:val="00DA4EF8"/>
    <w:rsid w:val="00DA5A6F"/>
    <w:rsid w:val="00DC37F3"/>
    <w:rsid w:val="00DD63B5"/>
    <w:rsid w:val="00DE00B7"/>
    <w:rsid w:val="00E53F2B"/>
    <w:rsid w:val="00E642C8"/>
    <w:rsid w:val="00E82914"/>
    <w:rsid w:val="00E94399"/>
    <w:rsid w:val="00EE2C8B"/>
    <w:rsid w:val="00EF1481"/>
    <w:rsid w:val="00F302E3"/>
    <w:rsid w:val="00F4114A"/>
    <w:rsid w:val="00F47B80"/>
    <w:rsid w:val="00F666CB"/>
    <w:rsid w:val="00F74924"/>
    <w:rsid w:val="00FA1437"/>
    <w:rsid w:val="00FA331F"/>
    <w:rsid w:val="00FC481B"/>
    <w:rsid w:val="00FC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8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92181"/>
    <w:rPr>
      <w:b/>
      <w:bCs/>
    </w:rPr>
  </w:style>
  <w:style w:type="table" w:styleId="TableGrid">
    <w:name w:val="Table Grid"/>
    <w:basedOn w:val="TableNormal"/>
    <w:uiPriority w:val="59"/>
    <w:rsid w:val="0070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05F4B"/>
    <w:pPr>
      <w:ind w:left="720"/>
      <w:contextualSpacing/>
    </w:pPr>
  </w:style>
  <w:style w:type="table" w:styleId="MediumGrid3-Accent3">
    <w:name w:val="Medium Grid 3 Accent 3"/>
    <w:basedOn w:val="TableNormal"/>
    <w:uiPriority w:val="69"/>
    <w:rsid w:val="00705F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2">
    <w:name w:val="Medium Shading 1 Accent 2"/>
    <w:basedOn w:val="TableNormal"/>
    <w:uiPriority w:val="63"/>
    <w:rsid w:val="00705F4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27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113"/>
    <w:rPr>
      <w:color w:val="800080" w:themeColor="followedHyperlink"/>
      <w:u w:val="single"/>
    </w:rPr>
  </w:style>
  <w:style w:type="table" w:styleId="ColorfulList-Accent5">
    <w:name w:val="Colorful List Accent 5"/>
    <w:basedOn w:val="TableNormal"/>
    <w:uiPriority w:val="72"/>
    <w:rsid w:val="00FC48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B837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70F"/>
  </w:style>
  <w:style w:type="character" w:styleId="PageNumber">
    <w:name w:val="page number"/>
    <w:basedOn w:val="DefaultParagraphFont"/>
    <w:uiPriority w:val="99"/>
    <w:semiHidden/>
    <w:unhideWhenUsed/>
    <w:rsid w:val="00B8370F"/>
  </w:style>
  <w:style w:type="paragraph" w:styleId="Title">
    <w:name w:val="Title"/>
    <w:basedOn w:val="Normal"/>
    <w:next w:val="Normal"/>
    <w:link w:val="TitleChar"/>
    <w:uiPriority w:val="10"/>
    <w:qFormat/>
    <w:rsid w:val="003605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360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character" w:customStyle="1" w:styleId="apple-converted-space">
    <w:name w:val="apple-converted-space"/>
    <w:basedOn w:val="DefaultParagraphFont"/>
    <w:rsid w:val="0069514A"/>
  </w:style>
  <w:style w:type="paragraph" w:styleId="NormalWeb">
    <w:name w:val="Normal (Web)"/>
    <w:basedOn w:val="Normal"/>
    <w:uiPriority w:val="99"/>
    <w:unhideWhenUsed/>
    <w:rsid w:val="0012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8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92181"/>
    <w:rPr>
      <w:b/>
      <w:bCs/>
    </w:rPr>
  </w:style>
  <w:style w:type="table" w:styleId="TableGrid">
    <w:name w:val="Table Grid"/>
    <w:basedOn w:val="TableNormal"/>
    <w:uiPriority w:val="59"/>
    <w:rsid w:val="0070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05F4B"/>
    <w:pPr>
      <w:ind w:left="720"/>
      <w:contextualSpacing/>
    </w:pPr>
  </w:style>
  <w:style w:type="table" w:styleId="MediumGrid3-Accent3">
    <w:name w:val="Medium Grid 3 Accent 3"/>
    <w:basedOn w:val="TableNormal"/>
    <w:uiPriority w:val="69"/>
    <w:rsid w:val="00705F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Shading1-Accent2">
    <w:name w:val="Medium Shading 1 Accent 2"/>
    <w:basedOn w:val="TableNormal"/>
    <w:uiPriority w:val="63"/>
    <w:rsid w:val="00705F4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A27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113"/>
    <w:rPr>
      <w:color w:val="800080" w:themeColor="followedHyperlink"/>
      <w:u w:val="single"/>
    </w:rPr>
  </w:style>
  <w:style w:type="table" w:styleId="ColorfulList-Accent5">
    <w:name w:val="Colorful List Accent 5"/>
    <w:basedOn w:val="TableNormal"/>
    <w:uiPriority w:val="72"/>
    <w:rsid w:val="00FC481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Footer">
    <w:name w:val="footer"/>
    <w:basedOn w:val="Normal"/>
    <w:link w:val="FooterChar"/>
    <w:uiPriority w:val="99"/>
    <w:semiHidden/>
    <w:unhideWhenUsed/>
    <w:rsid w:val="00B837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70F"/>
  </w:style>
  <w:style w:type="character" w:styleId="PageNumber">
    <w:name w:val="page number"/>
    <w:basedOn w:val="DefaultParagraphFont"/>
    <w:uiPriority w:val="99"/>
    <w:semiHidden/>
    <w:unhideWhenUsed/>
    <w:rsid w:val="00B8370F"/>
  </w:style>
  <w:style w:type="paragraph" w:styleId="Title">
    <w:name w:val="Title"/>
    <w:basedOn w:val="Normal"/>
    <w:next w:val="Normal"/>
    <w:link w:val="TitleChar"/>
    <w:uiPriority w:val="10"/>
    <w:qFormat/>
    <w:rsid w:val="003605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character" w:customStyle="1" w:styleId="TitleChar">
    <w:name w:val="Title Char"/>
    <w:basedOn w:val="DefaultParagraphFont"/>
    <w:link w:val="Title"/>
    <w:uiPriority w:val="10"/>
    <w:rsid w:val="00360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/>
    </w:rPr>
  </w:style>
  <w:style w:type="character" w:customStyle="1" w:styleId="apple-converted-space">
    <w:name w:val="apple-converted-space"/>
    <w:basedOn w:val="DefaultParagraphFont"/>
    <w:rsid w:val="0069514A"/>
  </w:style>
  <w:style w:type="paragraph" w:styleId="NormalWeb">
    <w:name w:val="Normal (Web)"/>
    <w:basedOn w:val="Normal"/>
    <w:uiPriority w:val="99"/>
    <w:unhideWhenUsed/>
    <w:rsid w:val="00121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C8A1C-2E2B-4C5F-9779-067BD808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9</Pages>
  <Words>1769</Words>
  <Characters>10089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Παναγιώτης Ανδριτσάκης</dc:creator>
  <cp:lastModifiedBy>Παναγιώτης Ανδριτσάκης</cp:lastModifiedBy>
  <cp:revision>4</cp:revision>
  <dcterms:created xsi:type="dcterms:W3CDTF">2017-02-26T13:23:00Z</dcterms:created>
  <dcterms:modified xsi:type="dcterms:W3CDTF">2017-02-26T18:08:00Z</dcterms:modified>
</cp:coreProperties>
</file>